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708"/>
        <w:gridCol w:w="376"/>
        <w:gridCol w:w="333"/>
        <w:gridCol w:w="24"/>
        <w:gridCol w:w="563"/>
        <w:gridCol w:w="122"/>
        <w:gridCol w:w="166"/>
        <w:gridCol w:w="45"/>
        <w:gridCol w:w="498"/>
        <w:gridCol w:w="88"/>
        <w:gridCol w:w="612"/>
        <w:gridCol w:w="9"/>
        <w:gridCol w:w="299"/>
        <w:gridCol w:w="409"/>
        <w:gridCol w:w="449"/>
        <w:gridCol w:w="61"/>
        <w:gridCol w:w="199"/>
        <w:gridCol w:w="709"/>
        <w:gridCol w:w="12"/>
        <w:gridCol w:w="697"/>
        <w:gridCol w:w="222"/>
        <w:gridCol w:w="368"/>
        <w:gridCol w:w="119"/>
        <w:gridCol w:w="433"/>
        <w:gridCol w:w="276"/>
        <w:gridCol w:w="643"/>
        <w:gridCol w:w="920"/>
        <w:gridCol w:w="6"/>
        <w:gridCol w:w="10"/>
      </w:tblGrid>
      <w:tr w:rsidR="00A008F9" w:rsidRPr="00CC2F39" w14:paraId="73E0EEEC" w14:textId="77777777" w:rsidTr="00C62568">
        <w:trPr>
          <w:gridAfter w:val="2"/>
          <w:wAfter w:w="16" w:type="dxa"/>
          <w:trHeight w:val="277"/>
          <w:jc w:val="center"/>
        </w:trPr>
        <w:tc>
          <w:tcPr>
            <w:tcW w:w="10472" w:type="dxa"/>
            <w:gridSpan w:val="28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0863B344" w14:textId="77777777" w:rsidR="00A008F9" w:rsidRPr="00CC2F39" w:rsidRDefault="00A008F9" w:rsidP="00C62568">
            <w:pPr>
              <w:tabs>
                <w:tab w:val="left" w:pos="1752"/>
                <w:tab w:val="center" w:pos="5128"/>
              </w:tabs>
              <w:spacing w:before="80" w:after="80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</w:rPr>
              <w:tab/>
            </w:r>
            <w:r w:rsidRPr="00CC2F39">
              <w:rPr>
                <w:rFonts w:ascii="Verdana" w:hAnsi="Verdana"/>
                <w:b/>
                <w:color w:val="009999"/>
                <w:sz w:val="20"/>
                <w:szCs w:val="20"/>
              </w:rPr>
              <w:tab/>
              <w:t>I. OGÓLNE INFORMACJE PODSTAWOWE O PRZEDMIOCIE</w:t>
            </w:r>
          </w:p>
        </w:tc>
      </w:tr>
      <w:tr w:rsidR="00A008F9" w:rsidRPr="00C22F80" w14:paraId="51BDE1B4" w14:textId="77777777" w:rsidTr="00C62568">
        <w:trPr>
          <w:gridAfter w:val="2"/>
          <w:wAfter w:w="16" w:type="dxa"/>
          <w:trHeight w:val="277"/>
          <w:jc w:val="center"/>
        </w:trPr>
        <w:tc>
          <w:tcPr>
            <w:tcW w:w="2553" w:type="dxa"/>
            <w:gridSpan w:val="5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73ACEEB" w14:textId="77777777" w:rsidR="00A008F9" w:rsidRPr="00C22F80" w:rsidRDefault="00A008F9" w:rsidP="00C62568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C22F80">
              <w:rPr>
                <w:rFonts w:ascii="Verdana" w:hAnsi="Verdana"/>
                <w:sz w:val="16"/>
                <w:szCs w:val="16"/>
              </w:rPr>
              <w:t>KOD PRZEDMIOTU</w:t>
            </w:r>
            <w:r w:rsidRPr="00C22F80">
              <w:rPr>
                <w:rFonts w:ascii="Verdana" w:hAnsi="Verdana"/>
                <w:sz w:val="20"/>
                <w:szCs w:val="20"/>
              </w:rPr>
              <w:t>:</w:t>
            </w:r>
          </w:p>
          <w:p w14:paraId="4620D886" w14:textId="77777777" w:rsidR="00A008F9" w:rsidRPr="00C22F80" w:rsidRDefault="00A008F9" w:rsidP="00C62568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22F80">
              <w:rPr>
                <w:rFonts w:ascii="Verdana" w:hAnsi="Verdana"/>
                <w:b/>
                <w:sz w:val="20"/>
                <w:szCs w:val="20"/>
              </w:rPr>
              <w:t>….</w:t>
            </w:r>
          </w:p>
        </w:tc>
        <w:tc>
          <w:tcPr>
            <w:tcW w:w="7919" w:type="dxa"/>
            <w:gridSpan w:val="2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F6DA2" w14:textId="77777777" w:rsidR="00A008F9" w:rsidRPr="00C22F80" w:rsidRDefault="00A008F9" w:rsidP="00C62568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41BC9">
              <w:rPr>
                <w:rFonts w:cs="Times New Roman"/>
                <w:b/>
                <w:i/>
              </w:rPr>
              <w:t>Metodologia badań z elementami zasad pisania prac dyplomowych</w:t>
            </w:r>
          </w:p>
        </w:tc>
      </w:tr>
      <w:tr w:rsidR="00A008F9" w:rsidRPr="00E3709C" w14:paraId="58DE0FEB" w14:textId="77777777" w:rsidTr="00C62568">
        <w:trPr>
          <w:gridAfter w:val="2"/>
          <w:wAfter w:w="16" w:type="dxa"/>
          <w:trHeight w:val="554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5CAE73" w14:textId="77777777" w:rsidR="00A008F9" w:rsidRPr="00E3709C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Nazwa kierunku studiów, poziom kształcenia: </w:t>
            </w:r>
          </w:p>
        </w:tc>
        <w:tc>
          <w:tcPr>
            <w:tcW w:w="582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19D4148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Dietetyka I stopnia</w:t>
            </w:r>
          </w:p>
        </w:tc>
      </w:tr>
      <w:tr w:rsidR="00A008F9" w:rsidRPr="00E3709C" w14:paraId="4B3783C5" w14:textId="77777777" w:rsidTr="00C62568">
        <w:trPr>
          <w:gridAfter w:val="2"/>
          <w:wAfter w:w="16" w:type="dxa"/>
          <w:trHeight w:val="554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57D04" w14:textId="77777777" w:rsidR="00A008F9" w:rsidRPr="00E3709C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Profil kształcenia:</w:t>
            </w:r>
          </w:p>
        </w:tc>
        <w:tc>
          <w:tcPr>
            <w:tcW w:w="5825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569E9B5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PRAKTYCZNY </w:t>
            </w:r>
          </w:p>
        </w:tc>
      </w:tr>
      <w:tr w:rsidR="00A008F9" w:rsidRPr="00E3709C" w14:paraId="7CB9EBFA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4647" w:type="dxa"/>
            <w:gridSpan w:val="1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6ED31" w14:textId="77777777" w:rsidR="00A008F9" w:rsidRPr="00E3709C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Nazwa specjalności:</w:t>
            </w:r>
          </w:p>
        </w:tc>
        <w:tc>
          <w:tcPr>
            <w:tcW w:w="5825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986355D" w14:textId="77777777" w:rsidR="00A008F9" w:rsidRPr="00E3709C" w:rsidRDefault="00A008F9" w:rsidP="00C62568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Nie dotyczy </w:t>
            </w:r>
          </w:p>
        </w:tc>
      </w:tr>
      <w:tr w:rsidR="00A008F9" w:rsidRPr="00E3709C" w14:paraId="49CBAF4B" w14:textId="77777777" w:rsidTr="00C62568">
        <w:trPr>
          <w:gridAfter w:val="2"/>
          <w:wAfter w:w="16" w:type="dxa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9EC2B2" w14:textId="77777777" w:rsidR="00A008F9" w:rsidRPr="00E3709C" w:rsidRDefault="00A008F9" w:rsidP="00C62568">
            <w:pPr>
              <w:widowControl w:val="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Rodzaj modułu kształcenia:</w:t>
            </w:r>
          </w:p>
          <w:p w14:paraId="7C9FD74A" w14:textId="77777777" w:rsidR="00A008F9" w:rsidRPr="00E3709C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(wskazać właściwe)</w:t>
            </w:r>
          </w:p>
        </w:tc>
        <w:tc>
          <w:tcPr>
            <w:tcW w:w="5825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B132DAB" w14:textId="77777777" w:rsidR="00A008F9" w:rsidRPr="00E3709C" w:rsidRDefault="00A008F9" w:rsidP="00C62568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Kierunkowy</w:t>
            </w:r>
          </w:p>
        </w:tc>
      </w:tr>
      <w:tr w:rsidR="00A008F9" w:rsidRPr="00E3709C" w14:paraId="4AD569E3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10B69A" w14:textId="77777777" w:rsidR="00A008F9" w:rsidRPr="00E3709C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Punkty ECTS:</w:t>
            </w:r>
          </w:p>
        </w:tc>
        <w:tc>
          <w:tcPr>
            <w:tcW w:w="5825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39EA10" w14:textId="77777777" w:rsidR="00A008F9" w:rsidRPr="00E3709C" w:rsidRDefault="00A008F9" w:rsidP="00C62568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2</w:t>
            </w:r>
          </w:p>
        </w:tc>
      </w:tr>
      <w:tr w:rsidR="00A008F9" w:rsidRPr="00E3698E" w14:paraId="435B38E6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4C0FE4" w14:textId="77777777" w:rsidR="00A008F9" w:rsidRPr="00E3709C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Rok / Semestr: </w:t>
            </w:r>
          </w:p>
        </w:tc>
        <w:tc>
          <w:tcPr>
            <w:tcW w:w="5825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0A8349" w14:textId="77777777" w:rsidR="00A008F9" w:rsidRPr="00E3709C" w:rsidRDefault="00A008F9" w:rsidP="00C62568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Rok 2/semestr 3</w:t>
            </w:r>
          </w:p>
        </w:tc>
      </w:tr>
      <w:tr w:rsidR="00A008F9" w:rsidRPr="00E3709C" w14:paraId="24E0D4E8" w14:textId="77777777" w:rsidTr="00C62568">
        <w:trPr>
          <w:gridAfter w:val="2"/>
          <w:wAfter w:w="16" w:type="dxa"/>
          <w:trHeight w:val="173"/>
          <w:jc w:val="center"/>
        </w:trPr>
        <w:tc>
          <w:tcPr>
            <w:tcW w:w="4647" w:type="dxa"/>
            <w:gridSpan w:val="1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1DA29DEF" w14:textId="77777777" w:rsidR="00A008F9" w:rsidRPr="0036243B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</w:pPr>
            <w:r w:rsidRPr="0036243B"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25" w:type="dxa"/>
            <w:gridSpan w:val="16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2918D27" w14:textId="77777777" w:rsidR="00A008F9" w:rsidRPr="0036243B" w:rsidRDefault="00A008F9" w:rsidP="00C62568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  <w:t>Dr Alina Ukalisz-Kapała</w:t>
            </w:r>
          </w:p>
        </w:tc>
      </w:tr>
      <w:tr w:rsidR="00A008F9" w:rsidRPr="00CC2F39" w14:paraId="25479CB4" w14:textId="77777777" w:rsidTr="00C62568">
        <w:trPr>
          <w:gridAfter w:val="2"/>
          <w:wAfter w:w="16" w:type="dxa"/>
          <w:trHeight w:val="50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6054838D" w14:textId="77777777" w:rsidR="00A008F9" w:rsidRPr="00CC2F39" w:rsidRDefault="00A008F9" w:rsidP="00C62568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</w:rPr>
              <w:t>II. WYMAGANIA WSTĘPNE (wynikające z następstwa przedmiotów)</w:t>
            </w:r>
          </w:p>
        </w:tc>
      </w:tr>
      <w:tr w:rsidR="00A008F9" w:rsidRPr="00E3709C" w14:paraId="66DAC7E9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7536F1F" w14:textId="77777777" w:rsidR="00A008F9" w:rsidRPr="00E3709C" w:rsidRDefault="00A008F9" w:rsidP="00C62568">
            <w:pPr>
              <w:spacing w:before="60" w:after="60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>Znajomość matematyki na poziomie szkoły średniej. Umiejętność pracy w zespole.</w:t>
            </w:r>
          </w:p>
        </w:tc>
      </w:tr>
      <w:tr w:rsidR="00A008F9" w:rsidRPr="00CC2F39" w14:paraId="52BE7428" w14:textId="77777777" w:rsidTr="00C62568">
        <w:trPr>
          <w:gridAfter w:val="2"/>
          <w:wAfter w:w="16" w:type="dxa"/>
          <w:trHeight w:val="50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723412B4" w14:textId="77777777" w:rsidR="00A008F9" w:rsidRPr="00CC2F39" w:rsidRDefault="00A008F9" w:rsidP="00C62568">
            <w:pPr>
              <w:spacing w:before="80" w:after="80"/>
              <w:jc w:val="center"/>
              <w:rPr>
                <w:rFonts w:ascii="Verdana" w:hAnsi="Verdana"/>
                <w:b/>
                <w:bCs/>
                <w:snapToGrid w:val="0"/>
                <w:color w:val="009999"/>
                <w:sz w:val="20"/>
                <w:szCs w:val="20"/>
              </w:rPr>
            </w:pPr>
            <w:r w:rsidRPr="00CC2F39">
              <w:rPr>
                <w:rFonts w:ascii="Verdana" w:hAnsi="Verdana"/>
                <w:b/>
                <w:bCs/>
                <w:snapToGrid w:val="0"/>
                <w:color w:val="009999"/>
                <w:sz w:val="20"/>
                <w:szCs w:val="20"/>
              </w:rPr>
              <w:t>III. CELE KSZTAŁCENIA DLA PRZEDMIOTU</w:t>
            </w:r>
          </w:p>
        </w:tc>
      </w:tr>
      <w:tr w:rsidR="00A008F9" w:rsidRPr="00E3709C" w14:paraId="27DA6DB1" w14:textId="77777777" w:rsidTr="00C62568">
        <w:trPr>
          <w:gridAfter w:val="2"/>
          <w:wAfter w:w="16" w:type="dxa"/>
          <w:trHeight w:hRule="exact" w:val="567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7B0A9B" w14:textId="77777777" w:rsidR="00A008F9" w:rsidRPr="00E3709C" w:rsidRDefault="00A008F9" w:rsidP="00C62568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C1</w:t>
            </w:r>
          </w:p>
        </w:tc>
        <w:tc>
          <w:tcPr>
            <w:tcW w:w="936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E52C19C" w14:textId="77777777" w:rsidR="00A008F9" w:rsidRPr="00E3709C" w:rsidRDefault="00A008F9" w:rsidP="00C62568">
            <w:pPr>
              <w:pStyle w:val="Zawartotabeli"/>
              <w:snapToGrid w:val="0"/>
              <w:spacing w:before="4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Zapoznanie studentów z </w:t>
            </w:r>
            <w:r>
              <w:rPr>
                <w:rStyle w:val="fontstyle01"/>
                <w:sz w:val="20"/>
                <w:szCs w:val="20"/>
              </w:rPr>
              <w:t>z  zasadami</w:t>
            </w:r>
            <w:r w:rsidRPr="00E258AE">
              <w:rPr>
                <w:rStyle w:val="fontstyle01"/>
                <w:sz w:val="20"/>
                <w:szCs w:val="20"/>
              </w:rPr>
              <w:t xml:space="preserve"> planowania i prowadzenia badań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naukowych oraz sposobami analizy</w:t>
            </w:r>
            <w:r w:rsidRPr="00E258AE">
              <w:rPr>
                <w:rStyle w:val="fontstyle01"/>
                <w:sz w:val="20"/>
                <w:szCs w:val="20"/>
              </w:rPr>
              <w:t xml:space="preserve"> uzyskanych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E258AE">
              <w:rPr>
                <w:rStyle w:val="fontstyle01"/>
                <w:sz w:val="20"/>
                <w:szCs w:val="20"/>
              </w:rPr>
              <w:t>wyników badań</w:t>
            </w:r>
            <w:r>
              <w:rPr>
                <w:rStyle w:val="fontstyle01"/>
                <w:sz w:val="20"/>
                <w:szCs w:val="20"/>
              </w:rPr>
              <w:t xml:space="preserve"> na różnych skalach pomiarowych.</w:t>
            </w:r>
          </w:p>
        </w:tc>
      </w:tr>
      <w:tr w:rsidR="00A008F9" w:rsidRPr="00E3709C" w14:paraId="4705052E" w14:textId="77777777" w:rsidTr="00C62568">
        <w:trPr>
          <w:gridAfter w:val="2"/>
          <w:wAfter w:w="16" w:type="dxa"/>
          <w:trHeight w:hRule="exact" w:val="567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EE7FC" w14:textId="77777777" w:rsidR="00A008F9" w:rsidRPr="00E3709C" w:rsidRDefault="00A008F9" w:rsidP="00C62568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C2</w:t>
            </w:r>
          </w:p>
        </w:tc>
        <w:tc>
          <w:tcPr>
            <w:tcW w:w="936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06695E" w14:textId="77777777" w:rsidR="00A008F9" w:rsidRPr="00E3709C" w:rsidRDefault="00A008F9" w:rsidP="00C62568">
            <w:pPr>
              <w:shd w:val="clear" w:color="auto" w:fill="FFFFFF"/>
              <w:spacing w:before="40" w:after="40" w:line="240" w:lineRule="auto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Style w:val="fontstyle01"/>
                <w:sz w:val="20"/>
                <w:szCs w:val="20"/>
              </w:rPr>
              <w:t>Zapoznanie studentów z zasadami</w:t>
            </w:r>
            <w:r w:rsidRPr="00E258AE">
              <w:rPr>
                <w:rStyle w:val="fontstyle01"/>
                <w:sz w:val="20"/>
                <w:szCs w:val="20"/>
              </w:rPr>
              <w:t xml:space="preserve"> poprawnej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E258AE">
              <w:rPr>
                <w:rStyle w:val="fontstyle01"/>
                <w:sz w:val="20"/>
                <w:szCs w:val="20"/>
              </w:rPr>
              <w:t>inte</w:t>
            </w:r>
            <w:r>
              <w:rPr>
                <w:rStyle w:val="fontstyle01"/>
                <w:sz w:val="20"/>
                <w:szCs w:val="20"/>
              </w:rPr>
              <w:t xml:space="preserve">rpretacji uzyskanych </w:t>
            </w:r>
            <w:r w:rsidRPr="00E258AE">
              <w:rPr>
                <w:rStyle w:val="fontstyle01"/>
                <w:sz w:val="20"/>
                <w:szCs w:val="20"/>
              </w:rPr>
              <w:t>danych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oraz poprawnym formułowaniem wniosków z badań.</w:t>
            </w:r>
          </w:p>
        </w:tc>
      </w:tr>
      <w:tr w:rsidR="00A008F9" w:rsidRPr="00E3709C" w14:paraId="60BE2E31" w14:textId="77777777" w:rsidTr="00C62568">
        <w:trPr>
          <w:gridAfter w:val="2"/>
          <w:wAfter w:w="16" w:type="dxa"/>
          <w:trHeight w:hRule="exact" w:val="567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491E0" w14:textId="77777777" w:rsidR="00A008F9" w:rsidRPr="00E3709C" w:rsidRDefault="00A008F9" w:rsidP="00C62568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C3</w:t>
            </w:r>
          </w:p>
        </w:tc>
        <w:tc>
          <w:tcPr>
            <w:tcW w:w="936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7D01E3" w14:textId="77777777" w:rsidR="00A008F9" w:rsidRPr="00E3709C" w:rsidRDefault="00A008F9" w:rsidP="00C62568">
            <w:pPr>
              <w:shd w:val="clear" w:color="auto" w:fill="FFFFFF"/>
              <w:spacing w:before="40" w:after="40" w:line="240" w:lineRule="auto"/>
              <w:rPr>
                <w:rFonts w:ascii="Verdana" w:hAnsi="Verdana"/>
                <w:color w:val="222222"/>
                <w:sz w:val="16"/>
                <w:szCs w:val="16"/>
              </w:rPr>
            </w:pPr>
            <w:r>
              <w:rPr>
                <w:rFonts w:ascii="Verdana" w:hAnsi="Verdana"/>
                <w:color w:val="222222"/>
                <w:sz w:val="16"/>
                <w:szCs w:val="16"/>
              </w:rPr>
              <w:t>Przygotowanie studentów do napisania samodzielnie pracy licencjackiej</w:t>
            </w:r>
          </w:p>
        </w:tc>
      </w:tr>
      <w:tr w:rsidR="00A008F9" w:rsidRPr="00057741" w14:paraId="20095041" w14:textId="77777777" w:rsidTr="00C62568">
        <w:trPr>
          <w:gridAfter w:val="2"/>
          <w:wAfter w:w="16" w:type="dxa"/>
          <w:trHeight w:val="227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7AFEE7A3" w14:textId="77777777" w:rsidR="00A008F9" w:rsidRPr="00057741" w:rsidRDefault="00A008F9" w:rsidP="00C62568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</w:rPr>
              <w:t xml:space="preserve">IV. FORMY ZAJĘĆ DYDAKTYCZNYCH ORAZ WYMIAR GODZIN </w:t>
            </w:r>
          </w:p>
        </w:tc>
      </w:tr>
      <w:tr w:rsidR="00A008F9" w:rsidRPr="00E3709C" w14:paraId="46AD615A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5880CB" w14:textId="77777777" w:rsidR="00A008F9" w:rsidRPr="00E3709C" w:rsidRDefault="00A008F9" w:rsidP="00C62568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spacing w:val="-1"/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E51A18B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pacing w:val="-1"/>
                <w:sz w:val="12"/>
                <w:szCs w:val="12"/>
              </w:rPr>
              <w:t>Wykład</w:t>
            </w: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F3B5F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pacing w:val="-1"/>
                <w:sz w:val="12"/>
                <w:szCs w:val="12"/>
              </w:rPr>
              <w:t>Ćwiczenia</w:t>
            </w:r>
          </w:p>
        </w:tc>
        <w:tc>
          <w:tcPr>
            <w:tcW w:w="91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857851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Konwersat.</w:t>
            </w: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06575DE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Lab.</w:t>
            </w:r>
          </w:p>
        </w:tc>
        <w:tc>
          <w:tcPr>
            <w:tcW w:w="919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F67B990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Warsztaty</w:t>
            </w: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946A314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Projekt</w:t>
            </w:r>
          </w:p>
        </w:tc>
        <w:tc>
          <w:tcPr>
            <w:tcW w:w="9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EB00F8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Seminarium</w:t>
            </w: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391079C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Konsultacje</w:t>
            </w:r>
          </w:p>
        </w:tc>
        <w:tc>
          <w:tcPr>
            <w:tcW w:w="9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DD9328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Egzamin/ zaliczenie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8635B2B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Suma godzin</w:t>
            </w:r>
          </w:p>
        </w:tc>
      </w:tr>
      <w:tr w:rsidR="00A008F9" w:rsidRPr="00E3709C" w14:paraId="123C2DFB" w14:textId="77777777" w:rsidTr="00C62568">
        <w:trPr>
          <w:gridAfter w:val="2"/>
          <w:wAfter w:w="16" w:type="dxa"/>
          <w:trHeight w:hRule="exact" w:val="510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7CA6A5" w14:textId="77777777" w:rsidR="00A008F9" w:rsidRPr="00AC3E34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0"/>
                <w:szCs w:val="10"/>
              </w:rPr>
            </w:pPr>
            <w:r w:rsidRPr="00AC3E34">
              <w:rPr>
                <w:rFonts w:ascii="Verdana" w:hAnsi="Verdana"/>
                <w:b/>
                <w:spacing w:val="-1"/>
                <w:sz w:val="10"/>
                <w:szCs w:val="10"/>
              </w:rPr>
              <w:t>Studia niestacjonarne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11BF77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EB028F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91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CE08FC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92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3B67B8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9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6ABDA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FB91E7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191E3D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A9E367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85A6B5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35941C1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20</w:t>
            </w:r>
          </w:p>
        </w:tc>
      </w:tr>
      <w:tr w:rsidR="00A008F9" w:rsidRPr="00CC2F39" w14:paraId="47E1F1C1" w14:textId="77777777" w:rsidTr="00C62568">
        <w:trPr>
          <w:gridAfter w:val="2"/>
          <w:wAfter w:w="16" w:type="dxa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29BCB7BF" w14:textId="77777777" w:rsidR="00A008F9" w:rsidRPr="00CC2F39" w:rsidRDefault="00A008F9" w:rsidP="00C62568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</w:rPr>
              <w:t>V. METODY REALIZACJI ZAJĘĆ DYDAKTYCZNYCH</w:t>
            </w:r>
          </w:p>
        </w:tc>
      </w:tr>
      <w:tr w:rsidR="00A008F9" w:rsidRPr="00E3709C" w14:paraId="5B5BFA0A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3449" w:type="dxa"/>
            <w:gridSpan w:val="9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044B03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Formy zajęć</w:t>
            </w:r>
          </w:p>
        </w:tc>
        <w:tc>
          <w:tcPr>
            <w:tcW w:w="7023" w:type="dxa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BE7A06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Metody dydaktyczne</w:t>
            </w:r>
          </w:p>
        </w:tc>
      </w:tr>
      <w:tr w:rsidR="00A008F9" w:rsidRPr="00E3709C" w14:paraId="03C83CE4" w14:textId="77777777" w:rsidTr="00C62568">
        <w:trPr>
          <w:gridAfter w:val="2"/>
          <w:wAfter w:w="16" w:type="dxa"/>
          <w:jc w:val="center"/>
        </w:trPr>
        <w:tc>
          <w:tcPr>
            <w:tcW w:w="3449" w:type="dxa"/>
            <w:gridSpan w:val="9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29444DF" w14:textId="77777777" w:rsidR="00A008F9" w:rsidRPr="00AC3E34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AC3E34">
              <w:rPr>
                <w:rFonts w:ascii="Verdana" w:hAnsi="Verdana"/>
                <w:b/>
                <w:bCs/>
                <w:snapToGrid w:val="0"/>
                <w:sz w:val="12"/>
                <w:szCs w:val="12"/>
              </w:rPr>
              <w:t>Ćwiczenia / laboratorium / konwersatorium / warsztaty / projekt / e-learning / seminarium</w:t>
            </w:r>
          </w:p>
        </w:tc>
        <w:tc>
          <w:tcPr>
            <w:tcW w:w="7023" w:type="dxa"/>
            <w:gridSpan w:val="1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2306CA" w14:textId="77777777" w:rsidR="00A008F9" w:rsidRPr="00E3709C" w:rsidRDefault="00A008F9" w:rsidP="00C62568">
            <w:pPr>
              <w:widowControl w:val="0"/>
              <w:spacing w:before="60" w:after="60"/>
              <w:ind w:right="5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Wykład wspomagany prezentacją multimedialną, dyskusja, projekt, ćwiczenia i praca własna, praca w grupach</w:t>
            </w:r>
          </w:p>
        </w:tc>
      </w:tr>
      <w:tr w:rsidR="00A008F9" w:rsidRPr="00057741" w14:paraId="01AD1778" w14:textId="77777777" w:rsidTr="00C62568">
        <w:trPr>
          <w:gridAfter w:val="2"/>
          <w:wAfter w:w="16" w:type="dxa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33D4B193" w14:textId="77777777" w:rsidR="00A008F9" w:rsidRPr="00057741" w:rsidRDefault="00A008F9" w:rsidP="00C62568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</w:rPr>
              <w:t>VI.  PRZEDMIOTOWE</w:t>
            </w:r>
            <w:r>
              <w:rPr>
                <w:rFonts w:ascii="Verdana" w:hAnsi="Verdana"/>
                <w:b/>
                <w:color w:val="009999"/>
                <w:sz w:val="20"/>
                <w:szCs w:val="20"/>
              </w:rPr>
              <w:t xml:space="preserve"> EFEKTY UCZENIA SIĘ </w:t>
            </w:r>
            <w:r>
              <w:rPr>
                <w:rFonts w:ascii="Verdana" w:hAnsi="Verdana"/>
                <w:b/>
                <w:color w:val="009999"/>
                <w:sz w:val="20"/>
                <w:szCs w:val="20"/>
              </w:rPr>
              <w:br/>
              <w:t>Z ODNIESIENIEM</w:t>
            </w:r>
            <w:r w:rsidRPr="00057741">
              <w:rPr>
                <w:rFonts w:ascii="Verdana" w:hAnsi="Verdana"/>
                <w:b/>
                <w:color w:val="009999"/>
                <w:sz w:val="20"/>
                <w:szCs w:val="20"/>
              </w:rPr>
              <w:t xml:space="preserve"> DO EFEKTÓW UCZENIA SIĘ DLA KIERUNKU</w:t>
            </w:r>
          </w:p>
        </w:tc>
      </w:tr>
      <w:tr w:rsidR="00A008F9" w:rsidRPr="00E3709C" w14:paraId="09CAD548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69F982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Lp.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95E2CB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Opis przedmiotowych efektów uczenia się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452A6C2C" w14:textId="77777777" w:rsidR="00A008F9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Odniesienie </w:t>
            </w:r>
          </w:p>
          <w:p w14:paraId="0784B971" w14:textId="77777777" w:rsidR="00A008F9" w:rsidRPr="00E3709C" w:rsidRDefault="00A008F9" w:rsidP="00C62568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do efektu kierunkowego</w:t>
            </w:r>
          </w:p>
        </w:tc>
      </w:tr>
      <w:tr w:rsidR="00A008F9" w:rsidRPr="00E3709C" w14:paraId="4BAF0826" w14:textId="77777777" w:rsidTr="00C62568">
        <w:trPr>
          <w:gridAfter w:val="2"/>
          <w:wAfter w:w="16" w:type="dxa"/>
          <w:jc w:val="center"/>
        </w:trPr>
        <w:tc>
          <w:tcPr>
            <w:tcW w:w="10472" w:type="dxa"/>
            <w:gridSpan w:val="2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4564EB98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>Wiedza:</w:t>
            </w:r>
          </w:p>
        </w:tc>
      </w:tr>
      <w:tr w:rsidR="00A008F9" w:rsidRPr="00E3709C" w14:paraId="10743FCC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88328" w14:textId="77777777" w:rsidR="00A008F9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PW_01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C57D8" w14:textId="77777777" w:rsidR="00A008F9" w:rsidRDefault="00A008F9" w:rsidP="00C62568">
            <w:pPr>
              <w:spacing w:before="60" w:after="60" w:line="240" w:lineRule="auto"/>
              <w:jc w:val="both"/>
              <w:rPr>
                <w:rStyle w:val="fontstyle01"/>
                <w:sz w:val="20"/>
                <w:szCs w:val="20"/>
              </w:rPr>
            </w:pPr>
            <w:r>
              <w:rPr>
                <w:rStyle w:val="fontstyle01"/>
                <w:sz w:val="20"/>
                <w:szCs w:val="20"/>
              </w:rPr>
              <w:t>Posiada wiedzę z zakresu metodologii badań. Zna rodzaje badań naukowych, podstawowe pojęcia w metodologii badań i statystyce.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32C9CB" w14:textId="77777777" w:rsidR="00A008F9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D1P_W17</w:t>
            </w:r>
          </w:p>
        </w:tc>
      </w:tr>
      <w:tr w:rsidR="00A008F9" w:rsidRPr="00E3709C" w14:paraId="4C8E6806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040C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PW-02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24A65" w14:textId="77777777" w:rsidR="00A008F9" w:rsidRPr="00E3709C" w:rsidRDefault="00A008F9" w:rsidP="00C62568">
            <w:pPr>
              <w:spacing w:before="60" w:after="6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fontstyle01"/>
                <w:sz w:val="20"/>
                <w:szCs w:val="20"/>
              </w:rPr>
              <w:t>Zna z</w:t>
            </w:r>
            <w:r w:rsidRPr="00E258AE">
              <w:rPr>
                <w:rStyle w:val="fontstyle01"/>
                <w:sz w:val="20"/>
                <w:szCs w:val="20"/>
              </w:rPr>
              <w:t>asady planowania i prowadzenia badań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E258AE">
              <w:rPr>
                <w:rStyle w:val="fontstyle01"/>
                <w:sz w:val="20"/>
                <w:szCs w:val="20"/>
              </w:rPr>
              <w:t>naukowych oraz analizy uzyskanych</w:t>
            </w:r>
            <w:r w:rsidRPr="00E258AE">
              <w:rPr>
                <w:rFonts w:ascii="Calibri" w:hAnsi="Calibri"/>
                <w:color w:val="000000"/>
                <w:sz w:val="20"/>
                <w:szCs w:val="20"/>
              </w:rPr>
              <w:br/>
            </w:r>
            <w:r w:rsidRPr="00E258AE">
              <w:rPr>
                <w:rStyle w:val="fontstyle01"/>
                <w:sz w:val="20"/>
                <w:szCs w:val="20"/>
              </w:rPr>
              <w:t>wyników badań</w:t>
            </w:r>
            <w:r>
              <w:rPr>
                <w:rStyle w:val="fontstyle01"/>
                <w:sz w:val="20"/>
                <w:szCs w:val="20"/>
              </w:rPr>
              <w:t>.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6CC355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D1P_W17</w:t>
            </w:r>
          </w:p>
        </w:tc>
      </w:tr>
      <w:tr w:rsidR="00A008F9" w:rsidRPr="00E3709C" w14:paraId="4A00F9DF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9875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PW_03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A1AA7" w14:textId="77777777" w:rsidR="00A008F9" w:rsidRPr="00E3709C" w:rsidRDefault="00A008F9" w:rsidP="00C62568">
            <w:pPr>
              <w:spacing w:before="60" w:after="6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Wie jakie </w:t>
            </w:r>
            <w:r>
              <w:rPr>
                <w:rFonts w:cstheme="minorHAnsi"/>
                <w:bCs/>
                <w:sz w:val="20"/>
                <w:szCs w:val="20"/>
              </w:rPr>
              <w:t xml:space="preserve">są etapy przygotowania pracy dyplomowej, zna strukturę i plan pracy 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AD50C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D1P_W17</w:t>
            </w:r>
          </w:p>
        </w:tc>
      </w:tr>
      <w:tr w:rsidR="00A008F9" w:rsidRPr="00E3709C" w14:paraId="75503379" w14:textId="77777777" w:rsidTr="00C62568">
        <w:trPr>
          <w:gridAfter w:val="2"/>
          <w:wAfter w:w="16" w:type="dxa"/>
          <w:jc w:val="center"/>
        </w:trPr>
        <w:tc>
          <w:tcPr>
            <w:tcW w:w="10472" w:type="dxa"/>
            <w:gridSpan w:val="2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227ECB76" w14:textId="77777777" w:rsidR="00A008F9" w:rsidRPr="00E3709C" w:rsidRDefault="00A008F9" w:rsidP="00C62568">
            <w:pPr>
              <w:widowControl w:val="0"/>
              <w:spacing w:before="60" w:after="60" w:line="240" w:lineRule="auto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Umiejętności:</w:t>
            </w:r>
          </w:p>
        </w:tc>
      </w:tr>
      <w:tr w:rsidR="00A008F9" w:rsidRPr="00E3709C" w14:paraId="7F3586FC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39F5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PU_01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4CC81" w14:textId="77777777" w:rsidR="00A008F9" w:rsidRPr="00E3709C" w:rsidRDefault="00A008F9" w:rsidP="00C62568">
            <w:pPr>
              <w:spacing w:before="60" w:after="6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258AE">
              <w:rPr>
                <w:rStyle w:val="fontstyle01"/>
                <w:sz w:val="20"/>
                <w:szCs w:val="20"/>
              </w:rPr>
              <w:t>Posiada umiejętność planowania 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E258AE">
              <w:rPr>
                <w:rStyle w:val="fontstyle01"/>
                <w:sz w:val="20"/>
                <w:szCs w:val="20"/>
              </w:rPr>
              <w:t>prowadzenia badań naukowych, poprawnej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E258AE">
              <w:rPr>
                <w:rStyle w:val="fontstyle01"/>
                <w:sz w:val="20"/>
                <w:szCs w:val="20"/>
              </w:rPr>
              <w:t xml:space="preserve">interpretacji </w:t>
            </w:r>
            <w:r>
              <w:rPr>
                <w:rStyle w:val="fontstyle01"/>
                <w:sz w:val="20"/>
                <w:szCs w:val="20"/>
              </w:rPr>
              <w:t xml:space="preserve">i prezentacji uzyskanych </w:t>
            </w:r>
            <w:r w:rsidRPr="00E258AE">
              <w:rPr>
                <w:rStyle w:val="fontstyle01"/>
                <w:sz w:val="20"/>
                <w:szCs w:val="20"/>
              </w:rPr>
              <w:t>danych. Na ich podstawie formułuje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E258AE">
              <w:rPr>
                <w:rStyle w:val="fontstyle01"/>
                <w:sz w:val="20"/>
                <w:szCs w:val="20"/>
              </w:rPr>
              <w:t>poprawne wnioski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767363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D1P_U17</w:t>
            </w:r>
          </w:p>
        </w:tc>
      </w:tr>
      <w:tr w:rsidR="00A008F9" w:rsidRPr="00E3709C" w14:paraId="17CFA0AD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872A6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PU_02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322F1" w14:textId="77777777" w:rsidR="00A008F9" w:rsidRPr="00E3709C" w:rsidRDefault="00A008F9" w:rsidP="00C62568">
            <w:pPr>
              <w:spacing w:before="60" w:after="6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fontstyle01"/>
                <w:sz w:val="20"/>
                <w:szCs w:val="20"/>
              </w:rPr>
              <w:t>Posiada umiejętność samodzielnego konstruowania wybranych narzędzi badawczych.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80732E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D1P_U17</w:t>
            </w:r>
          </w:p>
        </w:tc>
      </w:tr>
      <w:tr w:rsidR="00A008F9" w:rsidRPr="00E3709C" w14:paraId="12223E01" w14:textId="77777777" w:rsidTr="00C62568">
        <w:trPr>
          <w:gridAfter w:val="2"/>
          <w:wAfter w:w="16" w:type="dxa"/>
          <w:jc w:val="center"/>
        </w:trPr>
        <w:tc>
          <w:tcPr>
            <w:tcW w:w="10472" w:type="dxa"/>
            <w:gridSpan w:val="2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1353D515" w14:textId="77777777" w:rsidR="00A008F9" w:rsidRPr="00E3709C" w:rsidRDefault="00A008F9" w:rsidP="00C62568">
            <w:pPr>
              <w:widowControl w:val="0"/>
              <w:spacing w:before="60" w:after="60" w:line="240" w:lineRule="auto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Kompetencje społeczne:</w:t>
            </w:r>
          </w:p>
        </w:tc>
      </w:tr>
      <w:tr w:rsidR="00A008F9" w:rsidRPr="00E3709C" w14:paraId="65325AED" w14:textId="77777777" w:rsidTr="00C62568">
        <w:trPr>
          <w:gridAfter w:val="2"/>
          <w:wAfter w:w="16" w:type="dxa"/>
          <w:trHeight w:hRule="exact" w:val="454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168C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PK_01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C9D64" w14:textId="77777777" w:rsidR="00A008F9" w:rsidRPr="00E3709C" w:rsidRDefault="00A008F9" w:rsidP="00C62568">
            <w:pPr>
              <w:spacing w:before="60" w:after="6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41BC9">
              <w:rPr>
                <w:rStyle w:val="fontstyle01"/>
                <w:sz w:val="20"/>
                <w:szCs w:val="20"/>
              </w:rPr>
              <w:t>Jest gotów do samooceny poziomu swojej wiedzy 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E41BC9">
              <w:rPr>
                <w:rStyle w:val="fontstyle01"/>
                <w:sz w:val="20"/>
                <w:szCs w:val="20"/>
              </w:rPr>
              <w:t>umiejętności</w:t>
            </w:r>
            <w:r>
              <w:rPr>
                <w:rStyle w:val="fontstyle01"/>
                <w:sz w:val="20"/>
                <w:szCs w:val="20"/>
              </w:rPr>
              <w:t xml:space="preserve"> z zakresu metodologii badań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1FEC0AC" w14:textId="77777777" w:rsidR="00A008F9" w:rsidRPr="00E3709C" w:rsidRDefault="00A008F9" w:rsidP="00C62568">
            <w:pPr>
              <w:widowControl w:val="0"/>
              <w:spacing w:before="60" w:after="60"/>
              <w:jc w:val="center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>D1P_K01</w:t>
            </w:r>
          </w:p>
        </w:tc>
      </w:tr>
      <w:tr w:rsidR="00A008F9" w:rsidRPr="00E3709C" w14:paraId="21D9C4E5" w14:textId="77777777" w:rsidTr="00C62568">
        <w:trPr>
          <w:gridAfter w:val="2"/>
          <w:wAfter w:w="16" w:type="dxa"/>
          <w:trHeight w:hRule="exact" w:val="567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D72B22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PK_02</w:t>
            </w:r>
          </w:p>
        </w:tc>
        <w:tc>
          <w:tcPr>
            <w:tcW w:w="7797" w:type="dxa"/>
            <w:gridSpan w:val="2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9EACE9" w14:textId="77777777" w:rsidR="00A008F9" w:rsidRPr="00E3709C" w:rsidRDefault="00A008F9" w:rsidP="00C62568">
            <w:pPr>
              <w:spacing w:before="60" w:after="6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Jest gotów do krytycznej oceny własnych działań i działania zespołu, jest odpowiedzialny za skutki swoich działań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5C66A0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>D1P_K01</w:t>
            </w:r>
          </w:p>
        </w:tc>
      </w:tr>
      <w:tr w:rsidR="00A008F9" w:rsidRPr="00057741" w14:paraId="0D4AD53C" w14:textId="77777777" w:rsidTr="00C62568">
        <w:trPr>
          <w:gridAfter w:val="2"/>
          <w:wAfter w:w="16" w:type="dxa"/>
          <w:trHeight w:val="126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3A634495" w14:textId="77777777" w:rsidR="00A008F9" w:rsidRPr="00057741" w:rsidRDefault="00A008F9" w:rsidP="00C62568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</w:rPr>
              <w:t xml:space="preserve">VII. TREŚCI KSZTAŁCENIA </w:t>
            </w:r>
          </w:p>
        </w:tc>
      </w:tr>
      <w:tr w:rsidR="00A008F9" w:rsidRPr="00E3709C" w14:paraId="2448D981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BF0D5"/>
            <w:vAlign w:val="center"/>
            <w:hideMark/>
          </w:tcPr>
          <w:p w14:paraId="0AE30EC1" w14:textId="77777777" w:rsidR="00A008F9" w:rsidRPr="00E3709C" w:rsidRDefault="00A008F9" w:rsidP="00C62568">
            <w:pPr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b/>
                <w:spacing w:val="-1"/>
                <w:sz w:val="16"/>
                <w:szCs w:val="16"/>
              </w:rPr>
              <w:t>Lp.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BF0D5"/>
            <w:vAlign w:val="center"/>
            <w:hideMark/>
          </w:tcPr>
          <w:p w14:paraId="43B9BF2E" w14:textId="77777777" w:rsidR="00A008F9" w:rsidRPr="00E3709C" w:rsidRDefault="00A008F9" w:rsidP="00C62568">
            <w:pPr>
              <w:tabs>
                <w:tab w:val="left" w:pos="5737"/>
              </w:tabs>
              <w:spacing w:before="60" w:after="60"/>
              <w:ind w:right="51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Ćwiczenia /</w:t>
            </w: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konwersatorium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47E822F9" w14:textId="77777777" w:rsidR="00A008F9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Odniesienie do przedmiotowych efektów </w:t>
            </w:r>
          </w:p>
          <w:p w14:paraId="2F928D70" w14:textId="77777777" w:rsidR="00A008F9" w:rsidRPr="00AC3E34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bCs/>
                <w:snapToGrid w:val="0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>uczenia się</w:t>
            </w:r>
          </w:p>
        </w:tc>
      </w:tr>
      <w:tr w:rsidR="00A008F9" w:rsidRPr="00E3709C" w14:paraId="398C21F3" w14:textId="77777777" w:rsidTr="00C62568">
        <w:trPr>
          <w:trHeight w:hRule="exact" w:val="510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FF36" w14:textId="77777777" w:rsidR="00A008F9" w:rsidRPr="00E3709C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Cw1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86769D2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Wprowadzenie do metodologii badań.</w:t>
            </w:r>
            <w:r w:rsidRPr="006609B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609B9">
              <w:rPr>
                <w:rFonts w:cstheme="minorHAnsi"/>
                <w:bCs/>
                <w:sz w:val="20"/>
                <w:szCs w:val="20"/>
              </w:rPr>
              <w:t xml:space="preserve">Metodologiczne i etyczne problemy badań.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5387C3" w14:textId="77777777" w:rsidR="00A008F9" w:rsidRPr="00E3709C" w:rsidRDefault="00A008F9" w:rsidP="00C62568">
            <w:pPr>
              <w:spacing w:after="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PW-01</w:t>
            </w:r>
          </w:p>
        </w:tc>
      </w:tr>
      <w:tr w:rsidR="00A008F9" w:rsidRPr="00E3709C" w14:paraId="52397FC9" w14:textId="77777777" w:rsidTr="00C62568">
        <w:trPr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4683" w14:textId="77777777" w:rsidR="00A008F9" w:rsidRPr="00E3709C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Cw2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40E443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Typy i rodzaje badań naukowych (ilościowe i jakościowe, całościowe i reprezentacyjne, terenowe, eksperymentalne)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19B8E" w14:textId="77777777" w:rsidR="00A008F9" w:rsidRPr="00E3709C" w:rsidRDefault="00A008F9" w:rsidP="00C62568">
            <w:pPr>
              <w:spacing w:after="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PW-01, PW_02, PU-01</w:t>
            </w:r>
          </w:p>
        </w:tc>
      </w:tr>
      <w:tr w:rsidR="00A008F9" w:rsidRPr="00E3709C" w14:paraId="28618056" w14:textId="77777777" w:rsidTr="00C62568">
        <w:trPr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1CC3" w14:textId="77777777" w:rsidR="00A008F9" w:rsidRPr="00E3709C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Cw3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A4170B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Podstawowe pojęcia: metody, techniki i narzędzia badawcze i związki zachodzące pomiędzy nimi.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14CF4D" w14:textId="77777777" w:rsidR="00A008F9" w:rsidRPr="00E3709C" w:rsidRDefault="00A008F9" w:rsidP="00C62568">
            <w:pPr>
              <w:spacing w:after="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PW_01, KW_01</w:t>
            </w:r>
          </w:p>
        </w:tc>
      </w:tr>
      <w:tr w:rsidR="00A008F9" w:rsidRPr="00E3709C" w14:paraId="63FEEBA2" w14:textId="77777777" w:rsidTr="00C62568">
        <w:trPr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2208" w14:textId="77777777" w:rsidR="00A008F9" w:rsidRPr="00E3709C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Cw4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1776EFC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Konstruowanie własnych narzędzi badawczych. Rodzaje narzędzi do badań ilościowych i jakościowych. Zasady tworzenia narzędzi i ich zastosowania</w:t>
            </w:r>
          </w:p>
          <w:p w14:paraId="0DE9B0D6" w14:textId="77777777" w:rsidR="00A008F9" w:rsidRPr="006609B9" w:rsidRDefault="00A008F9" w:rsidP="00C6256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31BBCF" w14:textId="77777777" w:rsidR="00A008F9" w:rsidRPr="00E3709C" w:rsidRDefault="00A008F9" w:rsidP="00C62568">
            <w:pPr>
              <w:spacing w:after="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PU_02, KW_01</w:t>
            </w:r>
          </w:p>
        </w:tc>
      </w:tr>
      <w:tr w:rsidR="00A008F9" w:rsidRPr="00E3709C" w14:paraId="38ACD99E" w14:textId="77777777" w:rsidTr="00C62568">
        <w:trPr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9439" w14:textId="77777777" w:rsidR="00A008F9" w:rsidRPr="00C22F80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Cw5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91D178A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Pojęcia zmiennych zależnych i niezależnych oraz wskaźników. Dobieranie wskaźników do zmiennych niezależnych i zależnych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1CD1E4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PW_01, PW_02, PU_02, PK_02</w:t>
            </w:r>
          </w:p>
        </w:tc>
      </w:tr>
      <w:tr w:rsidR="00A008F9" w:rsidRPr="00E3709C" w14:paraId="3DF35ADB" w14:textId="77777777" w:rsidTr="00C62568">
        <w:trPr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484E" w14:textId="77777777" w:rsidR="00A008F9" w:rsidRPr="00C22F80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Cw6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353C43B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Przedmiot i cel badań, problemy i hipotezy oraz zasady ich formułowania. Określanie przedmiotu i celu badań, Formułowanie problemów i hipotez w pracach empirycznych.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9BFADB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PW_01, PU_01</w:t>
            </w:r>
          </w:p>
        </w:tc>
      </w:tr>
      <w:tr w:rsidR="00A008F9" w:rsidRPr="00E3709C" w14:paraId="2BADE3DE" w14:textId="77777777" w:rsidTr="00C62568">
        <w:trPr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5F59" w14:textId="77777777" w:rsidR="00A008F9" w:rsidRPr="00C22F80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Cw7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5E3A05D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Pomiar zmiennych w badaniach ilościowych i jakościowych – skale pomiarowe.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8BF11D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PW_01, PW_02, PU-02</w:t>
            </w:r>
          </w:p>
        </w:tc>
      </w:tr>
      <w:tr w:rsidR="00A008F9" w:rsidRPr="00E3709C" w14:paraId="6FBF812D" w14:textId="77777777" w:rsidTr="00C62568">
        <w:trPr>
          <w:trHeight w:hRule="exact" w:val="510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78B7" w14:textId="77777777" w:rsidR="00A008F9" w:rsidRPr="00C22F80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Cw8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822DFBE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Dobór próby badawczej – zasady i sposoby doboru próby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EE5F01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 xml:space="preserve">PW_02, PU_01 </w:t>
            </w:r>
          </w:p>
        </w:tc>
      </w:tr>
      <w:tr w:rsidR="00A008F9" w:rsidRPr="00E3709C" w14:paraId="37DDDDE0" w14:textId="77777777" w:rsidTr="00C62568">
        <w:trPr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970E" w14:textId="77777777" w:rsidR="00A008F9" w:rsidRPr="00C22F80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Cw9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D6EC9BB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 xml:space="preserve">Opracowanie i analiza zebranych danych, prezentacja wyników oraz ich interpretacja. 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3DD603" w14:textId="77777777" w:rsidR="00A008F9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PW_02, PU_01</w:t>
            </w:r>
          </w:p>
          <w:p w14:paraId="05480B15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PK_01</w:t>
            </w:r>
          </w:p>
        </w:tc>
      </w:tr>
      <w:tr w:rsidR="00A008F9" w:rsidRPr="00E3709C" w14:paraId="15A56128" w14:textId="77777777" w:rsidTr="00C62568">
        <w:trPr>
          <w:trHeight w:hRule="exact" w:val="851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AB85" w14:textId="77777777" w:rsidR="00A008F9" w:rsidRPr="00C22F80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Cw10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9E202A7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 xml:space="preserve">Etapy przygotowania pracy dyplomowej. Struktura i plan pracy (wybór tematu i sformułowanie tytułu pracy, kwerenda bibliograficzna, plan pracy teoretycznej i empirycznej).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8CABBE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PW_03, PU_01, PK_01</w:t>
            </w:r>
          </w:p>
        </w:tc>
      </w:tr>
      <w:tr w:rsidR="00A008F9" w:rsidRPr="00E3709C" w14:paraId="793A93D6" w14:textId="77777777" w:rsidTr="00C62568">
        <w:trPr>
          <w:trHeight w:hRule="exact" w:val="510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F9CD" w14:textId="77777777" w:rsidR="00A008F9" w:rsidRPr="00C22F80" w:rsidRDefault="00A008F9" w:rsidP="00C62568">
            <w:pPr>
              <w:spacing w:after="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Cw11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F57DEC7" w14:textId="77777777" w:rsidR="00A008F9" w:rsidRPr="006609B9" w:rsidRDefault="00A008F9" w:rsidP="00C62568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 w:rsidRPr="006609B9">
              <w:rPr>
                <w:rFonts w:cstheme="minorHAnsi"/>
                <w:bCs/>
                <w:sz w:val="20"/>
                <w:szCs w:val="20"/>
              </w:rPr>
              <w:t>Zasady wykonania przypisów i bibliografii. Rodzaje przypisów.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0A3FB3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PW_03, PK_01</w:t>
            </w:r>
          </w:p>
        </w:tc>
      </w:tr>
      <w:tr w:rsidR="00A008F9" w:rsidRPr="00E3709C" w14:paraId="419657C6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BF0D5"/>
            <w:vAlign w:val="center"/>
            <w:hideMark/>
          </w:tcPr>
          <w:p w14:paraId="57466277" w14:textId="77777777" w:rsidR="00A008F9" w:rsidRPr="0036243B" w:rsidRDefault="00A008F9" w:rsidP="00C62568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36243B">
              <w:rPr>
                <w:rFonts w:ascii="Verdana" w:hAnsi="Verdana"/>
                <w:b/>
                <w:spacing w:val="-1"/>
                <w:sz w:val="16"/>
                <w:szCs w:val="16"/>
              </w:rPr>
              <w:t>Lp.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BF0D5"/>
            <w:vAlign w:val="center"/>
            <w:hideMark/>
          </w:tcPr>
          <w:p w14:paraId="423C5475" w14:textId="77777777" w:rsidR="00A008F9" w:rsidRPr="006609B9" w:rsidRDefault="00A008F9" w:rsidP="00C62568">
            <w:pPr>
              <w:spacing w:before="60" w:after="60" w:line="240" w:lineRule="auto"/>
              <w:jc w:val="center"/>
              <w:rPr>
                <w:b/>
                <w:spacing w:val="-1"/>
                <w:sz w:val="20"/>
                <w:szCs w:val="20"/>
              </w:rPr>
            </w:pPr>
            <w:r w:rsidRPr="006609B9">
              <w:rPr>
                <w:b/>
                <w:spacing w:val="-1"/>
                <w:sz w:val="20"/>
                <w:szCs w:val="20"/>
              </w:rPr>
              <w:t>Praca własna: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1F80F58E" w14:textId="77777777" w:rsidR="00A008F9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Odniesienie do przedmiotowych efektów </w:t>
            </w:r>
          </w:p>
          <w:p w14:paraId="31591563" w14:textId="77777777" w:rsidR="00A008F9" w:rsidRPr="00AC3E34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>uczenia się</w:t>
            </w:r>
          </w:p>
        </w:tc>
      </w:tr>
      <w:tr w:rsidR="00A008F9" w:rsidRPr="00E3709C" w14:paraId="5FBD6631" w14:textId="77777777" w:rsidTr="00C62568">
        <w:trPr>
          <w:gridAfter w:val="2"/>
          <w:wAfter w:w="16" w:type="dxa"/>
          <w:trHeight w:hRule="exact" w:val="510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147B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PW1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DC88C73" w14:textId="77777777" w:rsidR="00A008F9" w:rsidRPr="006609B9" w:rsidRDefault="00A008F9" w:rsidP="00C62568">
            <w:pPr>
              <w:spacing w:before="60" w:after="6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Wykonanie</w:t>
            </w:r>
            <w:r w:rsidRPr="006609B9">
              <w:rPr>
                <w:spacing w:val="-1"/>
                <w:sz w:val="20"/>
                <w:szCs w:val="20"/>
              </w:rPr>
              <w:t xml:space="preserve"> indywidualnie kwestionariusza ankiety do badań naukowych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C0E27C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PW_02, KW_01</w:t>
            </w:r>
          </w:p>
        </w:tc>
      </w:tr>
      <w:tr w:rsidR="00A008F9" w:rsidRPr="00E3709C" w14:paraId="238FEB45" w14:textId="77777777" w:rsidTr="00C62568">
        <w:trPr>
          <w:gridAfter w:val="2"/>
          <w:wAfter w:w="16" w:type="dxa"/>
          <w:trHeight w:hRule="exact" w:val="510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5A05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PW2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B831BC" w14:textId="77777777" w:rsidR="00A008F9" w:rsidRPr="006609B9" w:rsidRDefault="00A008F9" w:rsidP="00C62568">
            <w:pPr>
              <w:spacing w:before="60" w:after="6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Układanie</w:t>
            </w:r>
            <w:r w:rsidRPr="006609B9">
              <w:rPr>
                <w:spacing w:val="-1"/>
                <w:sz w:val="20"/>
                <w:szCs w:val="20"/>
              </w:rPr>
              <w:t xml:space="preserve"> problemów badawczych i hipotez roboczych w grupach 3 osobowych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58AA73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PW_01, PU_01, PK_02</w:t>
            </w:r>
          </w:p>
        </w:tc>
      </w:tr>
      <w:tr w:rsidR="00A008F9" w:rsidRPr="00E3709C" w14:paraId="405C6EA6" w14:textId="77777777" w:rsidTr="00C62568">
        <w:trPr>
          <w:gridAfter w:val="2"/>
          <w:wAfter w:w="16" w:type="dxa"/>
          <w:trHeight w:hRule="exact" w:val="567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7022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lastRenderedPageBreak/>
              <w:t>PW3</w:t>
            </w:r>
          </w:p>
        </w:tc>
        <w:tc>
          <w:tcPr>
            <w:tcW w:w="779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77BFC9" w14:textId="77777777" w:rsidR="00A008F9" w:rsidRPr="006609B9" w:rsidRDefault="00A008F9" w:rsidP="00C62568">
            <w:pPr>
              <w:spacing w:before="60" w:after="60" w:line="240" w:lineRule="auto"/>
              <w:rPr>
                <w:spacing w:val="-1"/>
                <w:sz w:val="20"/>
                <w:szCs w:val="20"/>
              </w:rPr>
            </w:pPr>
            <w:r w:rsidRPr="006609B9">
              <w:rPr>
                <w:spacing w:val="-1"/>
                <w:sz w:val="20"/>
                <w:szCs w:val="20"/>
              </w:rPr>
              <w:t>Dobieranie wskaźników do podanych zmiennych w grupach 2 osobowych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057063" w14:textId="77777777" w:rsidR="00A008F9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PW_01, PW_02,</w:t>
            </w:r>
          </w:p>
          <w:p w14:paraId="04B5752A" w14:textId="77777777" w:rsidR="00A008F9" w:rsidRPr="00E3709C" w:rsidRDefault="00A008F9" w:rsidP="00C62568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PU_02, PK_02</w:t>
            </w:r>
          </w:p>
        </w:tc>
      </w:tr>
      <w:tr w:rsidR="00A008F9" w:rsidRPr="00057741" w14:paraId="6B505469" w14:textId="77777777" w:rsidTr="00C62568">
        <w:trPr>
          <w:gridAfter w:val="2"/>
          <w:wAfter w:w="16" w:type="dxa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350DBE75" w14:textId="77777777" w:rsidR="00A008F9" w:rsidRPr="00057741" w:rsidRDefault="00A008F9" w:rsidP="00C62568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</w:rPr>
              <w:t>VIII. METODY WERYFIKACJI EFEKTÓW UCZENIA SIĘ</w:t>
            </w:r>
          </w:p>
        </w:tc>
      </w:tr>
      <w:tr w:rsidR="00A008F9" w:rsidRPr="00E3709C" w14:paraId="2AD51E8A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2C0C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 xml:space="preserve">Efekty uczenia się </w:t>
            </w:r>
          </w:p>
        </w:tc>
        <w:tc>
          <w:tcPr>
            <w:tcW w:w="7797" w:type="dxa"/>
            <w:gridSpan w:val="2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B0C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>Metoda weryfikacji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380AF6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  <w:highlight w:val="yellow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 xml:space="preserve">Metoda zajęć, </w:t>
            </w:r>
            <w:r w:rsidRPr="00E3709C">
              <w:rPr>
                <w:rFonts w:ascii="Verdana" w:hAnsi="Verdana"/>
                <w:b/>
                <w:sz w:val="16"/>
                <w:szCs w:val="16"/>
              </w:rPr>
              <w:br/>
              <w:t>w ramach której weryfikowany jest EU</w:t>
            </w:r>
          </w:p>
        </w:tc>
      </w:tr>
      <w:tr w:rsidR="00A008F9" w:rsidRPr="00E3709C" w14:paraId="2C72BBD8" w14:textId="77777777" w:rsidTr="00C62568">
        <w:trPr>
          <w:gridAfter w:val="2"/>
          <w:wAfter w:w="16" w:type="dxa"/>
          <w:cantSplit/>
          <w:trHeight w:val="1506"/>
          <w:jc w:val="center"/>
        </w:trPr>
        <w:tc>
          <w:tcPr>
            <w:tcW w:w="1112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692D" w14:textId="77777777" w:rsidR="00A008F9" w:rsidRPr="00E3709C" w:rsidRDefault="00A008F9" w:rsidP="00C62568">
            <w:pPr>
              <w:rPr>
                <w:rFonts w:ascii="Verdana" w:hAnsi="Verdana"/>
                <w:b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2CC368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Egzamin pisemny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514160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Egzamin ustny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45DC7C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Test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286E5D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Esej/ referat/ portfolio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1EE697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Zadania/praca samodzielna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80EBA0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Prezentacja indywidualna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DC1884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Prezentacja grupowa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A54D0E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Projekt indywidualny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89E867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Projekt grupowy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A59ADA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Karty obserwacji /karty samooceny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325218" w14:textId="77777777" w:rsidR="00A008F9" w:rsidRPr="0036243B" w:rsidRDefault="00A008F9" w:rsidP="00C62568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Aktywność na zajęciach</w:t>
            </w:r>
          </w:p>
        </w:tc>
        <w:tc>
          <w:tcPr>
            <w:tcW w:w="1563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4B8445B3" w14:textId="77777777" w:rsidR="00A008F9" w:rsidRPr="00E3709C" w:rsidRDefault="00A008F9" w:rsidP="00C62568">
            <w:pPr>
              <w:rPr>
                <w:rFonts w:ascii="Verdana" w:hAnsi="Verdana"/>
                <w:b/>
                <w:spacing w:val="-1"/>
                <w:sz w:val="16"/>
                <w:szCs w:val="16"/>
                <w:highlight w:val="yellow"/>
              </w:rPr>
            </w:pPr>
          </w:p>
        </w:tc>
      </w:tr>
      <w:tr w:rsidR="00A008F9" w:rsidRPr="00E3709C" w14:paraId="62B7F46C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22D0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5B2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EB76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EBFA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B50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AEC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05B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408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493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81BA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8ADE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5FBB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107728" w14:textId="77777777" w:rsidR="00A008F9" w:rsidRPr="00E3709C" w:rsidRDefault="00A008F9" w:rsidP="00C62568">
            <w:pPr>
              <w:spacing w:before="60" w:after="60" w:line="240" w:lineRule="auto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Wykład</w:t>
            </w:r>
          </w:p>
        </w:tc>
      </w:tr>
      <w:tr w:rsidR="00A008F9" w:rsidRPr="00E3709C" w14:paraId="7194E5DA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CA98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PW_02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109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70B7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E4D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B797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1CBC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1BF6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60AB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51B8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D244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4D0C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B71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6F3019" w14:textId="77777777" w:rsidR="00A008F9" w:rsidRPr="00E3709C" w:rsidRDefault="00A008F9" w:rsidP="00C62568">
            <w:pPr>
              <w:spacing w:before="60" w:after="60" w:line="240" w:lineRule="auto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Wykład, ćwiczenia, dyskusja</w:t>
            </w:r>
          </w:p>
        </w:tc>
      </w:tr>
      <w:tr w:rsidR="00A008F9" w:rsidRPr="00E3709C" w14:paraId="0D617C50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D3E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PW_03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357E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E92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8655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4193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5DF3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F9E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2AA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1B6B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B95A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979A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A39E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CED8D7" w14:textId="77777777" w:rsidR="00A008F9" w:rsidRPr="00E3709C" w:rsidRDefault="00A008F9" w:rsidP="00C62568">
            <w:pPr>
              <w:spacing w:before="60" w:after="60" w:line="240" w:lineRule="auto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Ćwiczenia, dyskusja</w:t>
            </w:r>
          </w:p>
        </w:tc>
      </w:tr>
      <w:tr w:rsidR="00A008F9" w:rsidRPr="00E3709C" w14:paraId="62A7C3F7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B21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PU_01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3DC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F87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0DFA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3B1E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94C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C746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A39E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C068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5815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F2AC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908B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F3F918" w14:textId="77777777" w:rsidR="00A008F9" w:rsidRPr="00E3709C" w:rsidRDefault="00A008F9" w:rsidP="00C62568">
            <w:pPr>
              <w:spacing w:before="60" w:after="60" w:line="240" w:lineRule="auto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Praca w grupach, dyskusja</w:t>
            </w:r>
          </w:p>
        </w:tc>
      </w:tr>
      <w:tr w:rsidR="00A008F9" w:rsidRPr="00E3709C" w14:paraId="1F511710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C80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PU_02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7516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A914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72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33D5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4BD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72AA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AB64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E7A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DB93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5677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F8A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ED292A" w14:textId="77777777" w:rsidR="00A008F9" w:rsidRPr="00E3709C" w:rsidRDefault="00A008F9" w:rsidP="00C62568">
            <w:pPr>
              <w:spacing w:before="60" w:after="60" w:line="240" w:lineRule="auto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Praca własna, projekt</w:t>
            </w:r>
          </w:p>
        </w:tc>
      </w:tr>
      <w:tr w:rsidR="00A008F9" w:rsidRPr="00E3709C" w14:paraId="0F6B2AD9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7C62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PK_01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7E96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292A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26F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E0F8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2F7B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7407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0223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F17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8DD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8948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BFC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C53411" w14:textId="77777777" w:rsidR="00A008F9" w:rsidRPr="00E3709C" w:rsidRDefault="00A008F9" w:rsidP="00C62568">
            <w:pPr>
              <w:spacing w:before="60" w:after="60" w:line="240" w:lineRule="auto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Praca własna, ćwiczenia</w:t>
            </w:r>
          </w:p>
        </w:tc>
      </w:tr>
      <w:tr w:rsidR="00A008F9" w:rsidRPr="00E3709C" w14:paraId="55F34199" w14:textId="77777777" w:rsidTr="00C62568">
        <w:trPr>
          <w:gridAfter w:val="2"/>
          <w:wAfter w:w="16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82E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PK_02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8B80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7954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5E76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B1A2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4261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7BB9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450B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92DC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CFED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6DF3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B542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AA5E5F" w14:textId="77777777" w:rsidR="00A008F9" w:rsidRPr="00E3709C" w:rsidRDefault="00A008F9" w:rsidP="00C62568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Praca własna, praca w grupach</w:t>
            </w:r>
          </w:p>
        </w:tc>
      </w:tr>
      <w:tr w:rsidR="00A008F9" w:rsidRPr="00057741" w14:paraId="57D81DF5" w14:textId="77777777" w:rsidTr="00C62568">
        <w:trPr>
          <w:jc w:val="center"/>
        </w:trPr>
        <w:tc>
          <w:tcPr>
            <w:tcW w:w="10488" w:type="dxa"/>
            <w:gridSpan w:val="3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70285F2C" w14:textId="77777777" w:rsidR="00A008F9" w:rsidRPr="00057741" w:rsidRDefault="00A008F9" w:rsidP="00C62568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</w:rPr>
              <w:t>IX. KRYTERIA OCENY OSIĄGNIĘTYCH EFEKTÓW UCZENIA SIĘ</w:t>
            </w:r>
          </w:p>
        </w:tc>
      </w:tr>
      <w:tr w:rsidR="00A008F9" w:rsidRPr="0036243B" w14:paraId="02EE856F" w14:textId="77777777" w:rsidTr="00C62568">
        <w:trPr>
          <w:gridAfter w:val="1"/>
          <w:wAfter w:w="10" w:type="dxa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2D54" w14:textId="77777777" w:rsidR="00A008F9" w:rsidRPr="0036243B" w:rsidRDefault="00A008F9" w:rsidP="00C62568">
            <w:pPr>
              <w:widowControl w:val="0"/>
              <w:spacing w:before="60" w:after="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 xml:space="preserve">Efekty uczenia się </w:t>
            </w:r>
          </w:p>
        </w:tc>
        <w:tc>
          <w:tcPr>
            <w:tcW w:w="2292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A385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Ocena niedostateczna</w:t>
            </w:r>
          </w:p>
          <w:p w14:paraId="053ADB0B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Student zna i rozumie / potrafi / jest gotów do:</w:t>
            </w:r>
          </w:p>
        </w:tc>
        <w:tc>
          <w:tcPr>
            <w:tcW w:w="240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F18A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Zakres ocen 3,0-3,5</w:t>
            </w:r>
          </w:p>
          <w:p w14:paraId="05CC0BFC" w14:textId="77777777" w:rsidR="00A008F9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Student zna i rozumie / </w:t>
            </w:r>
          </w:p>
          <w:p w14:paraId="7FF475A5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potrafi / jest gotów do:</w:t>
            </w:r>
          </w:p>
        </w:tc>
        <w:tc>
          <w:tcPr>
            <w:tcW w:w="226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367F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Zakres ocen 4,0-4,5</w:t>
            </w:r>
          </w:p>
          <w:p w14:paraId="4D019435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Student zna i rozumie / potrafi / jest gotów do:</w:t>
            </w:r>
          </w:p>
        </w:tc>
        <w:tc>
          <w:tcPr>
            <w:tcW w:w="239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09F8893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Ocena bardzo dobra</w:t>
            </w:r>
          </w:p>
          <w:p w14:paraId="134748A5" w14:textId="77777777" w:rsidR="00A008F9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Student zna i rozumie / </w:t>
            </w:r>
          </w:p>
          <w:p w14:paraId="30BAA23B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potrafi / jest gotów do:</w:t>
            </w:r>
          </w:p>
        </w:tc>
      </w:tr>
      <w:tr w:rsidR="00A008F9" w:rsidRPr="00E3709C" w14:paraId="4C1D8E2C" w14:textId="77777777" w:rsidTr="00C62568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9831" w14:textId="77777777" w:rsidR="00A008F9" w:rsidRPr="0036243B" w:rsidRDefault="00A008F9" w:rsidP="00C62568">
            <w:pPr>
              <w:widowControl w:val="0"/>
              <w:spacing w:after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PW_01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515D" w14:textId="77777777" w:rsidR="00A008F9" w:rsidRPr="006A120D" w:rsidRDefault="00A008F9" w:rsidP="00C62568">
            <w:pPr>
              <w:widowControl w:val="0"/>
              <w:spacing w:after="6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120D">
              <w:rPr>
                <w:rStyle w:val="fontstyle01"/>
                <w:sz w:val="20"/>
                <w:szCs w:val="20"/>
              </w:rPr>
              <w:t>Nie posiada wiedzy z zakresu metodologii badań. Nie zna rodzajów badań naukowych, ani podstawowych pojęć w metodologii i statystyce.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4B27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Style w:val="fontstyle01"/>
                <w:sz w:val="20"/>
                <w:szCs w:val="20"/>
              </w:rPr>
              <w:t>P</w:t>
            </w:r>
            <w:r w:rsidRPr="006A120D">
              <w:rPr>
                <w:rStyle w:val="fontstyle01"/>
                <w:sz w:val="20"/>
                <w:szCs w:val="20"/>
              </w:rPr>
              <w:t xml:space="preserve">osiada </w:t>
            </w:r>
            <w:r>
              <w:rPr>
                <w:rStyle w:val="fontstyle01"/>
                <w:sz w:val="20"/>
                <w:szCs w:val="20"/>
              </w:rPr>
              <w:t>niewielką wiedzę</w:t>
            </w:r>
            <w:r w:rsidRPr="006A120D">
              <w:rPr>
                <w:rStyle w:val="fontstyle01"/>
                <w:sz w:val="20"/>
                <w:szCs w:val="20"/>
              </w:rPr>
              <w:t xml:space="preserve"> z zakresu metodologii badań. </w:t>
            </w:r>
            <w:r>
              <w:rPr>
                <w:rStyle w:val="fontstyle01"/>
                <w:sz w:val="20"/>
                <w:szCs w:val="20"/>
              </w:rPr>
              <w:t>Z</w:t>
            </w:r>
            <w:r w:rsidRPr="006A120D">
              <w:rPr>
                <w:rStyle w:val="fontstyle01"/>
                <w:sz w:val="20"/>
                <w:szCs w:val="20"/>
              </w:rPr>
              <w:t xml:space="preserve">na </w:t>
            </w:r>
            <w:r>
              <w:rPr>
                <w:rStyle w:val="fontstyle01"/>
                <w:sz w:val="20"/>
                <w:szCs w:val="20"/>
              </w:rPr>
              <w:t>niektóre rodzaje</w:t>
            </w:r>
            <w:r w:rsidRPr="006A120D">
              <w:rPr>
                <w:rStyle w:val="fontstyle01"/>
                <w:sz w:val="20"/>
                <w:szCs w:val="20"/>
              </w:rPr>
              <w:t xml:space="preserve"> badań naukowych, </w:t>
            </w:r>
            <w:r>
              <w:rPr>
                <w:rStyle w:val="fontstyle01"/>
                <w:sz w:val="20"/>
                <w:szCs w:val="20"/>
              </w:rPr>
              <w:t>oraz</w:t>
            </w:r>
            <w:r w:rsidRPr="006A120D">
              <w:rPr>
                <w:rStyle w:val="fontstyle01"/>
                <w:sz w:val="20"/>
                <w:szCs w:val="20"/>
              </w:rPr>
              <w:t xml:space="preserve"> podsta</w:t>
            </w:r>
            <w:r>
              <w:rPr>
                <w:rStyle w:val="fontstyle01"/>
                <w:sz w:val="20"/>
                <w:szCs w:val="20"/>
              </w:rPr>
              <w:t>wowe</w:t>
            </w:r>
            <w:r w:rsidRPr="006A120D">
              <w:rPr>
                <w:rStyle w:val="fontstyle01"/>
                <w:sz w:val="20"/>
                <w:szCs w:val="20"/>
              </w:rPr>
              <w:t xml:space="preserve"> pojęć w metodologii i statystyce.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0670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>
              <w:rPr>
                <w:rStyle w:val="fontstyle01"/>
                <w:sz w:val="20"/>
                <w:szCs w:val="20"/>
              </w:rPr>
              <w:t>Posiada wiedzę z zakresu metodologii badań. Potrafi wymienić z niewielkimi błędami rodzaje badań naukowych, podstawowe pojęcia w metodologii i statystyce</w:t>
            </w: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59C669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Style w:val="fontstyle01"/>
                <w:sz w:val="20"/>
                <w:szCs w:val="20"/>
              </w:rPr>
              <w:t>Posiada uporządkowaną wiedzę z zakresu metodologii badań. Zna wszystkie rodzaje badań naukowych oraz podstawowe pojęcia w metodologii i statystyce</w:t>
            </w:r>
          </w:p>
        </w:tc>
      </w:tr>
      <w:tr w:rsidR="00A008F9" w:rsidRPr="00E3709C" w14:paraId="5AE3C0DC" w14:textId="77777777" w:rsidTr="00C62568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1AA2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PW_02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7ADD" w14:textId="77777777" w:rsidR="00A008F9" w:rsidRPr="006A120D" w:rsidRDefault="00A008F9" w:rsidP="00C62568">
            <w:pPr>
              <w:spacing w:after="60" w:line="240" w:lineRule="auto"/>
              <w:ind w:left="-57" w:right="-57"/>
              <w:contextualSpacing/>
              <w:jc w:val="center"/>
              <w:rPr>
                <w:sz w:val="20"/>
                <w:szCs w:val="20"/>
              </w:rPr>
            </w:pPr>
            <w:r w:rsidRPr="006A120D">
              <w:rPr>
                <w:rStyle w:val="fontstyle01"/>
                <w:sz w:val="20"/>
                <w:szCs w:val="20"/>
              </w:rPr>
              <w:t>Zna zasady planowania i prowadzenia badań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naukowych oraz analizy uzyskanych</w:t>
            </w:r>
            <w:r w:rsidRPr="006A120D">
              <w:rPr>
                <w:color w:val="000000"/>
                <w:sz w:val="20"/>
                <w:szCs w:val="20"/>
              </w:rPr>
              <w:br/>
            </w:r>
            <w:r w:rsidRPr="006A120D">
              <w:rPr>
                <w:rStyle w:val="fontstyle01"/>
                <w:sz w:val="20"/>
                <w:szCs w:val="20"/>
              </w:rPr>
              <w:t>wyników badań.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4B19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t>Zna zasady planowania i prowadzenia badań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naukowych oraz analizy uzyskanych</w:t>
            </w:r>
            <w:r w:rsidRPr="006A120D">
              <w:rPr>
                <w:color w:val="000000"/>
                <w:sz w:val="20"/>
                <w:szCs w:val="20"/>
              </w:rPr>
              <w:br/>
            </w:r>
            <w:r w:rsidRPr="006A120D">
              <w:rPr>
                <w:rStyle w:val="fontstyle01"/>
                <w:sz w:val="20"/>
                <w:szCs w:val="20"/>
              </w:rPr>
              <w:t>wyników badań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DD9E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t>Zna zasady planowania i prowadzenia badań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naukowych oraz analizy uzyskanych</w:t>
            </w:r>
            <w:r w:rsidRPr="006A120D">
              <w:rPr>
                <w:color w:val="000000"/>
                <w:sz w:val="20"/>
                <w:szCs w:val="20"/>
              </w:rPr>
              <w:br/>
            </w:r>
            <w:r w:rsidRPr="006A120D">
              <w:rPr>
                <w:rStyle w:val="fontstyle01"/>
                <w:sz w:val="20"/>
                <w:szCs w:val="20"/>
              </w:rPr>
              <w:t>wyników badań</w:t>
            </w: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37C094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t>Zna zasady planowania i prowadzenia badań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naukowych oraz analizy uzyskanych</w:t>
            </w:r>
            <w:r w:rsidRPr="006A120D">
              <w:rPr>
                <w:color w:val="000000"/>
                <w:sz w:val="20"/>
                <w:szCs w:val="20"/>
              </w:rPr>
              <w:br/>
            </w:r>
            <w:r w:rsidRPr="006A120D">
              <w:rPr>
                <w:rStyle w:val="fontstyle01"/>
                <w:sz w:val="20"/>
                <w:szCs w:val="20"/>
              </w:rPr>
              <w:t>wyników badań</w:t>
            </w:r>
          </w:p>
        </w:tc>
      </w:tr>
      <w:tr w:rsidR="00A008F9" w:rsidRPr="00E3709C" w14:paraId="13C738C3" w14:textId="77777777" w:rsidTr="00C62568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A29E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PW_03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7A6B" w14:textId="77777777" w:rsidR="00A008F9" w:rsidRPr="006A120D" w:rsidRDefault="00A008F9" w:rsidP="00C62568">
            <w:pPr>
              <w:widowControl w:val="0"/>
              <w:spacing w:after="6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w</w:t>
            </w:r>
            <w:r w:rsidRPr="006A120D">
              <w:rPr>
                <w:sz w:val="20"/>
                <w:szCs w:val="20"/>
              </w:rPr>
              <w:t xml:space="preserve">ie jakie </w:t>
            </w:r>
            <w:r w:rsidRPr="006A120D">
              <w:rPr>
                <w:rFonts w:cstheme="minorHAnsi"/>
                <w:bCs/>
                <w:sz w:val="20"/>
                <w:szCs w:val="20"/>
              </w:rPr>
              <w:t xml:space="preserve">są etapy przygotowania pracy dyplomowej, </w:t>
            </w:r>
            <w:r>
              <w:rPr>
                <w:rFonts w:cstheme="minorHAnsi"/>
                <w:bCs/>
                <w:sz w:val="20"/>
                <w:szCs w:val="20"/>
              </w:rPr>
              <w:t>nie zna struktury</w:t>
            </w:r>
            <w:r w:rsidRPr="006A120D">
              <w:rPr>
                <w:rFonts w:cstheme="minorHAnsi"/>
                <w:bCs/>
                <w:sz w:val="20"/>
                <w:szCs w:val="20"/>
              </w:rPr>
              <w:t xml:space="preserve"> i plan</w:t>
            </w:r>
            <w:r>
              <w:rPr>
                <w:rFonts w:cstheme="minorHAnsi"/>
                <w:bCs/>
                <w:sz w:val="20"/>
                <w:szCs w:val="20"/>
              </w:rPr>
              <w:t>u</w:t>
            </w:r>
            <w:r w:rsidRPr="006A120D">
              <w:rPr>
                <w:rFonts w:cstheme="minorHAnsi"/>
                <w:bCs/>
                <w:sz w:val="20"/>
                <w:szCs w:val="20"/>
              </w:rPr>
              <w:t xml:space="preserve"> pracy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0774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sz w:val="20"/>
                <w:szCs w:val="20"/>
              </w:rPr>
              <w:t xml:space="preserve">Wie jakie </w:t>
            </w:r>
            <w:r w:rsidRPr="006A120D">
              <w:rPr>
                <w:rFonts w:cstheme="minorHAnsi"/>
                <w:bCs/>
                <w:sz w:val="20"/>
                <w:szCs w:val="20"/>
              </w:rPr>
              <w:t xml:space="preserve">są etapy przygotowania pracy dyplomowej, </w:t>
            </w:r>
            <w:r>
              <w:rPr>
                <w:rFonts w:cstheme="minorHAnsi"/>
                <w:bCs/>
                <w:sz w:val="20"/>
                <w:szCs w:val="20"/>
              </w:rPr>
              <w:t xml:space="preserve">słabo </w:t>
            </w:r>
            <w:r w:rsidRPr="006A120D">
              <w:rPr>
                <w:rFonts w:cstheme="minorHAnsi"/>
                <w:bCs/>
                <w:sz w:val="20"/>
                <w:szCs w:val="20"/>
              </w:rPr>
              <w:t>zna strukturę i plan pracy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C9E6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sz w:val="20"/>
                <w:szCs w:val="20"/>
              </w:rPr>
              <w:t xml:space="preserve">Wie jakie </w:t>
            </w:r>
            <w:r w:rsidRPr="006A120D">
              <w:rPr>
                <w:rFonts w:cstheme="minorHAnsi"/>
                <w:bCs/>
                <w:sz w:val="20"/>
                <w:szCs w:val="20"/>
              </w:rPr>
              <w:t>są etapy przygotowania pracy dyplomowej, zna strukturę i plan pracy</w:t>
            </w: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7E77D0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sz w:val="20"/>
                <w:szCs w:val="20"/>
              </w:rPr>
              <w:t xml:space="preserve">Wie jakie </w:t>
            </w:r>
            <w:r w:rsidRPr="006A120D">
              <w:rPr>
                <w:rFonts w:cstheme="minorHAnsi"/>
                <w:bCs/>
                <w:sz w:val="20"/>
                <w:szCs w:val="20"/>
              </w:rPr>
              <w:t>są etapy przygotowania pracy dyplomowej, zna strukturę i plan pracy</w:t>
            </w:r>
            <w:r>
              <w:rPr>
                <w:rFonts w:cstheme="minorHAnsi"/>
                <w:bCs/>
                <w:sz w:val="20"/>
                <w:szCs w:val="20"/>
              </w:rPr>
              <w:t>, potrafi bezbłędnie je wymienić</w:t>
            </w:r>
          </w:p>
        </w:tc>
      </w:tr>
      <w:tr w:rsidR="00A008F9" w:rsidRPr="00E3709C" w14:paraId="7DDD526B" w14:textId="77777777" w:rsidTr="00C62568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4E48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PU_01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F7E6" w14:textId="77777777" w:rsidR="00A008F9" w:rsidRPr="006A120D" w:rsidRDefault="00A008F9" w:rsidP="00C62568">
            <w:pPr>
              <w:widowControl w:val="0"/>
              <w:spacing w:after="6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Style w:val="fontstyle01"/>
                <w:sz w:val="20"/>
                <w:szCs w:val="20"/>
              </w:rPr>
              <w:t>Nie posiada umiejętności</w:t>
            </w:r>
            <w:r w:rsidRPr="006A120D">
              <w:rPr>
                <w:rStyle w:val="fontstyle01"/>
                <w:sz w:val="20"/>
                <w:szCs w:val="20"/>
              </w:rPr>
              <w:t xml:space="preserve"> planowania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 xml:space="preserve">prowadzenia badań naukowych, </w:t>
            </w:r>
            <w:r>
              <w:rPr>
                <w:rStyle w:val="fontstyle01"/>
                <w:sz w:val="20"/>
                <w:szCs w:val="20"/>
              </w:rPr>
              <w:t xml:space="preserve">ani </w:t>
            </w:r>
            <w:r w:rsidRPr="006A120D">
              <w:rPr>
                <w:rStyle w:val="fontstyle01"/>
                <w:sz w:val="20"/>
                <w:szCs w:val="20"/>
              </w:rPr>
              <w:t>poprawnej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 xml:space="preserve">interpretacji i </w:t>
            </w:r>
            <w:r w:rsidRPr="006A120D">
              <w:rPr>
                <w:rStyle w:val="fontstyle01"/>
                <w:sz w:val="20"/>
                <w:szCs w:val="20"/>
              </w:rPr>
              <w:lastRenderedPageBreak/>
              <w:t>prezentacji uzyskanych danych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00ED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lastRenderedPageBreak/>
              <w:t xml:space="preserve">Posiada </w:t>
            </w:r>
            <w:r>
              <w:rPr>
                <w:rStyle w:val="fontstyle01"/>
                <w:sz w:val="20"/>
                <w:szCs w:val="20"/>
              </w:rPr>
              <w:t xml:space="preserve">niewielką </w:t>
            </w:r>
            <w:r w:rsidRPr="006A120D">
              <w:rPr>
                <w:rStyle w:val="fontstyle01"/>
                <w:sz w:val="20"/>
                <w:szCs w:val="20"/>
              </w:rPr>
              <w:t>umiejętność planowania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prowadzenia badań naukowych, poprawnej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lastRenderedPageBreak/>
              <w:t xml:space="preserve">interpretacji i prezentacji uzyskanych danych. </w:t>
            </w:r>
            <w:r>
              <w:rPr>
                <w:rStyle w:val="fontstyle01"/>
                <w:sz w:val="20"/>
                <w:szCs w:val="20"/>
              </w:rPr>
              <w:t xml:space="preserve">Niektóre wnioski formułuje z błędami. 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8427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lastRenderedPageBreak/>
              <w:t>Posiada umiejętność planowania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prowadzenia badań naukowych, poprawn</w:t>
            </w:r>
            <w:r>
              <w:rPr>
                <w:rStyle w:val="fontstyle01"/>
                <w:sz w:val="20"/>
                <w:szCs w:val="20"/>
              </w:rPr>
              <w:t xml:space="preserve">ie </w:t>
            </w:r>
            <w:r>
              <w:rPr>
                <w:rStyle w:val="fontstyle01"/>
                <w:sz w:val="20"/>
                <w:szCs w:val="20"/>
              </w:rPr>
              <w:lastRenderedPageBreak/>
              <w:t>lecz  z niewielkimi błędami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interpretuje</w:t>
            </w:r>
            <w:r w:rsidRPr="006A120D">
              <w:rPr>
                <w:rStyle w:val="fontstyle01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i prezentuje</w:t>
            </w:r>
            <w:r w:rsidRPr="006A120D">
              <w:rPr>
                <w:rStyle w:val="fontstyle01"/>
                <w:sz w:val="20"/>
                <w:szCs w:val="20"/>
              </w:rPr>
              <w:t xml:space="preserve"> </w:t>
            </w:r>
            <w:r>
              <w:rPr>
                <w:rStyle w:val="fontstyle01"/>
                <w:sz w:val="20"/>
                <w:szCs w:val="20"/>
              </w:rPr>
              <w:t>dane</w:t>
            </w:r>
            <w:r w:rsidRPr="006A120D">
              <w:rPr>
                <w:rStyle w:val="fontstyle01"/>
                <w:sz w:val="20"/>
                <w:szCs w:val="20"/>
              </w:rPr>
              <w:t>. Na ich podstawie formułuje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poprawne wnioski</w:t>
            </w: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618FFB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lastRenderedPageBreak/>
              <w:t xml:space="preserve">Posiada </w:t>
            </w:r>
            <w:r>
              <w:rPr>
                <w:rStyle w:val="fontstyle01"/>
                <w:sz w:val="20"/>
                <w:szCs w:val="20"/>
              </w:rPr>
              <w:t xml:space="preserve">doskonałą </w:t>
            </w:r>
            <w:r w:rsidRPr="006A120D">
              <w:rPr>
                <w:rStyle w:val="fontstyle01"/>
                <w:sz w:val="20"/>
                <w:szCs w:val="20"/>
              </w:rPr>
              <w:t>umiejętność planowania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prowadzenia badań naukowych, poprawnej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lastRenderedPageBreak/>
              <w:t>interpretacji i prezentacji uzyskanych danych. Na ich podstawie formułuje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poprawne wnioski</w:t>
            </w:r>
          </w:p>
        </w:tc>
      </w:tr>
      <w:tr w:rsidR="00A008F9" w:rsidRPr="00E3709C" w14:paraId="4DCDA98C" w14:textId="77777777" w:rsidTr="00C62568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C297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lastRenderedPageBreak/>
              <w:t>PU_02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EE1A" w14:textId="77777777" w:rsidR="00A008F9" w:rsidRPr="006A120D" w:rsidRDefault="00A008F9" w:rsidP="00C62568">
            <w:pPr>
              <w:spacing w:after="6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Style w:val="fontstyle01"/>
                <w:sz w:val="20"/>
                <w:szCs w:val="20"/>
              </w:rPr>
              <w:t>Nie posiada umiejętności</w:t>
            </w:r>
            <w:r w:rsidRPr="006A120D">
              <w:rPr>
                <w:rStyle w:val="fontstyle01"/>
                <w:sz w:val="20"/>
                <w:szCs w:val="20"/>
              </w:rPr>
              <w:t xml:space="preserve"> samodzielnego konstruowania wybranych narzędzi badawczych.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2DB7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t xml:space="preserve">Posiada </w:t>
            </w:r>
            <w:r>
              <w:rPr>
                <w:rStyle w:val="fontstyle01"/>
                <w:sz w:val="20"/>
                <w:szCs w:val="20"/>
              </w:rPr>
              <w:t xml:space="preserve">niewielką </w:t>
            </w:r>
            <w:r w:rsidRPr="006A120D">
              <w:rPr>
                <w:rStyle w:val="fontstyle01"/>
                <w:sz w:val="20"/>
                <w:szCs w:val="20"/>
              </w:rPr>
              <w:t>umiejętność samodzielnego konstruowania wybranych narzędzi badawczych.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B042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t>Posiada umiejętność samodzielnego konstruowania wybranych narzędzi badawczych.</w:t>
            </w: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BF813D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t xml:space="preserve">Posiada </w:t>
            </w:r>
            <w:r>
              <w:rPr>
                <w:rStyle w:val="fontstyle01"/>
                <w:sz w:val="20"/>
                <w:szCs w:val="20"/>
              </w:rPr>
              <w:t xml:space="preserve">wysoką </w:t>
            </w:r>
            <w:r w:rsidRPr="006A120D">
              <w:rPr>
                <w:rStyle w:val="fontstyle01"/>
                <w:sz w:val="20"/>
                <w:szCs w:val="20"/>
              </w:rPr>
              <w:t>umiejętność samodzielnego konstruowania wybranych narzędzi badawczych.</w:t>
            </w:r>
          </w:p>
        </w:tc>
      </w:tr>
      <w:tr w:rsidR="00A008F9" w:rsidRPr="00E3709C" w14:paraId="60C526A6" w14:textId="77777777" w:rsidTr="00C62568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3607" w14:textId="77777777" w:rsidR="00A008F9" w:rsidRPr="0036243B" w:rsidRDefault="00A008F9" w:rsidP="00C62568">
            <w:pPr>
              <w:widowControl w:val="0"/>
              <w:spacing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PK_01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8B7F" w14:textId="77777777" w:rsidR="00A008F9" w:rsidRPr="006A120D" w:rsidRDefault="00A008F9" w:rsidP="00C62568">
            <w:pPr>
              <w:widowControl w:val="0"/>
              <w:spacing w:after="6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Style w:val="fontstyle01"/>
                <w:sz w:val="20"/>
                <w:szCs w:val="20"/>
              </w:rPr>
              <w:t>Nie j</w:t>
            </w:r>
            <w:r w:rsidRPr="006A120D">
              <w:rPr>
                <w:rStyle w:val="fontstyle01"/>
                <w:sz w:val="20"/>
                <w:szCs w:val="20"/>
              </w:rPr>
              <w:t>est gotów do samooceny poziomu swojej wiedzy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umiejętności z zakresu metodologii badań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88FD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rStyle w:val="fontstyle01"/>
                <w:sz w:val="20"/>
                <w:szCs w:val="20"/>
              </w:rPr>
              <w:t xml:space="preserve">Jest gotów </w:t>
            </w:r>
            <w:r>
              <w:rPr>
                <w:rStyle w:val="fontstyle01"/>
                <w:sz w:val="20"/>
                <w:szCs w:val="20"/>
              </w:rPr>
              <w:t xml:space="preserve">w niewielkim stopniu </w:t>
            </w:r>
            <w:r w:rsidRPr="006A120D">
              <w:rPr>
                <w:rStyle w:val="fontstyle01"/>
                <w:sz w:val="20"/>
                <w:szCs w:val="20"/>
              </w:rPr>
              <w:t>do samooceny poziomu swojej wiedzy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umiejętności z zakresu metodologii badań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2382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Style w:val="fontstyle01"/>
                <w:sz w:val="20"/>
                <w:szCs w:val="20"/>
              </w:rPr>
              <w:t xml:space="preserve">Jest gotów </w:t>
            </w:r>
            <w:r w:rsidRPr="006A120D">
              <w:rPr>
                <w:rStyle w:val="fontstyle01"/>
                <w:sz w:val="20"/>
                <w:szCs w:val="20"/>
              </w:rPr>
              <w:t>do samooceny poziomu swojej wiedzy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umiejętności z zakresu metodologii badań</w:t>
            </w: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BE04A6" w14:textId="77777777" w:rsidR="00A008F9" w:rsidRPr="0036243B" w:rsidRDefault="00A008F9" w:rsidP="00C62568">
            <w:pPr>
              <w:widowControl w:val="0"/>
              <w:spacing w:after="6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Style w:val="fontstyle01"/>
                <w:sz w:val="20"/>
                <w:szCs w:val="20"/>
              </w:rPr>
              <w:t xml:space="preserve">Jest w pełni gotów </w:t>
            </w:r>
            <w:r w:rsidRPr="006A120D">
              <w:rPr>
                <w:rStyle w:val="fontstyle01"/>
                <w:sz w:val="20"/>
                <w:szCs w:val="20"/>
              </w:rPr>
              <w:t>do samooceny poziomu swojej wiedzy i</w:t>
            </w:r>
            <w:r w:rsidRPr="006A120D">
              <w:rPr>
                <w:color w:val="000000"/>
                <w:sz w:val="20"/>
                <w:szCs w:val="20"/>
              </w:rPr>
              <w:t xml:space="preserve"> </w:t>
            </w:r>
            <w:r w:rsidRPr="006A120D">
              <w:rPr>
                <w:rStyle w:val="fontstyle01"/>
                <w:sz w:val="20"/>
                <w:szCs w:val="20"/>
              </w:rPr>
              <w:t>umiejętności z zakresu metodologii badań</w:t>
            </w:r>
          </w:p>
        </w:tc>
      </w:tr>
      <w:tr w:rsidR="00A008F9" w:rsidRPr="00E3709C" w14:paraId="35B08A6A" w14:textId="77777777" w:rsidTr="00C62568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A00D" w14:textId="77777777" w:rsidR="00A008F9" w:rsidRPr="0036243B" w:rsidRDefault="00A008F9" w:rsidP="00C62568">
            <w:pPr>
              <w:widowControl w:val="0"/>
              <w:spacing w:after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PK_02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BBDB" w14:textId="77777777" w:rsidR="00A008F9" w:rsidRPr="006A120D" w:rsidRDefault="00A008F9" w:rsidP="00C6256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j</w:t>
            </w:r>
            <w:r w:rsidRPr="006A120D">
              <w:rPr>
                <w:sz w:val="20"/>
                <w:szCs w:val="20"/>
              </w:rPr>
              <w:t xml:space="preserve">est gotów do krytycznej oceny własnych działań i działania zespołu, </w:t>
            </w:r>
            <w:r>
              <w:rPr>
                <w:sz w:val="20"/>
                <w:szCs w:val="20"/>
              </w:rPr>
              <w:t>nie dostrzega</w:t>
            </w:r>
            <w:r w:rsidRPr="00EC285C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skutków</w:t>
            </w:r>
            <w:r w:rsidRPr="006A120D">
              <w:rPr>
                <w:sz w:val="20"/>
                <w:szCs w:val="20"/>
              </w:rPr>
              <w:t xml:space="preserve"> swoich działań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B60C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sz w:val="20"/>
                <w:szCs w:val="20"/>
              </w:rPr>
              <w:t xml:space="preserve">Jest gotów </w:t>
            </w:r>
            <w:r>
              <w:rPr>
                <w:sz w:val="20"/>
                <w:szCs w:val="20"/>
              </w:rPr>
              <w:t xml:space="preserve">w niewielkim stopniu </w:t>
            </w:r>
            <w:r w:rsidRPr="006A120D">
              <w:rPr>
                <w:sz w:val="20"/>
                <w:szCs w:val="20"/>
              </w:rPr>
              <w:t xml:space="preserve">do krytycznej oceny własnych działań i działania zespołu, jest </w:t>
            </w:r>
            <w:r>
              <w:rPr>
                <w:sz w:val="20"/>
                <w:szCs w:val="20"/>
              </w:rPr>
              <w:t xml:space="preserve">mało </w:t>
            </w:r>
            <w:r w:rsidRPr="006A120D">
              <w:rPr>
                <w:sz w:val="20"/>
                <w:szCs w:val="20"/>
              </w:rPr>
              <w:t>odpowiedzialny za skutki swoich działań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BD02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sz w:val="20"/>
                <w:szCs w:val="20"/>
              </w:rPr>
              <w:t>Jest gotów do krytycznej oceny własnych działań i działania zespołu, jest odpowiedzialny za skutki swoich działań</w:t>
            </w:r>
          </w:p>
        </w:tc>
        <w:tc>
          <w:tcPr>
            <w:tcW w:w="2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FEB69D" w14:textId="77777777" w:rsidR="00A008F9" w:rsidRPr="0036243B" w:rsidRDefault="00A008F9" w:rsidP="00C62568">
            <w:pPr>
              <w:widowControl w:val="0"/>
              <w:spacing w:after="0" w:line="240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6A120D">
              <w:rPr>
                <w:sz w:val="20"/>
                <w:szCs w:val="20"/>
              </w:rPr>
              <w:t xml:space="preserve">Jest </w:t>
            </w:r>
            <w:r>
              <w:rPr>
                <w:sz w:val="20"/>
                <w:szCs w:val="20"/>
              </w:rPr>
              <w:t xml:space="preserve">w pełni </w:t>
            </w:r>
            <w:r w:rsidRPr="006A120D">
              <w:rPr>
                <w:sz w:val="20"/>
                <w:szCs w:val="20"/>
              </w:rPr>
              <w:t xml:space="preserve">gotów do krytycznej oceny własnych działań i działania zespołu, jest </w:t>
            </w:r>
            <w:r>
              <w:rPr>
                <w:sz w:val="20"/>
                <w:szCs w:val="20"/>
              </w:rPr>
              <w:t xml:space="preserve">niezwykle </w:t>
            </w:r>
            <w:r w:rsidRPr="006A120D">
              <w:rPr>
                <w:sz w:val="20"/>
                <w:szCs w:val="20"/>
              </w:rPr>
              <w:t>odpowiedzialny za skutki swoich działań</w:t>
            </w:r>
          </w:p>
        </w:tc>
      </w:tr>
      <w:tr w:rsidR="00A008F9" w:rsidRPr="00057741" w14:paraId="2A8F3DEA" w14:textId="77777777" w:rsidTr="00C62568">
        <w:trPr>
          <w:gridAfter w:val="2"/>
          <w:wAfter w:w="16" w:type="dxa"/>
          <w:jc w:val="center"/>
        </w:trPr>
        <w:tc>
          <w:tcPr>
            <w:tcW w:w="10472" w:type="dxa"/>
            <w:gridSpan w:val="28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50BAD521" w14:textId="77777777" w:rsidR="00A008F9" w:rsidRPr="00057741" w:rsidRDefault="00A008F9" w:rsidP="00A008F9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</w:rPr>
              <w:t>X. LITERATURA PRZEDMIOTU ORAZ INNE MATERIAŁY DYDAKTYCZNE</w:t>
            </w:r>
          </w:p>
        </w:tc>
      </w:tr>
      <w:tr w:rsidR="00A008F9" w:rsidRPr="00E3709C" w14:paraId="2FFFBBF1" w14:textId="77777777" w:rsidTr="00C62568">
        <w:trPr>
          <w:jc w:val="center"/>
        </w:trPr>
        <w:tc>
          <w:tcPr>
            <w:tcW w:w="10488" w:type="dxa"/>
            <w:gridSpan w:val="30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446F533" w14:textId="77777777" w:rsidR="00A008F9" w:rsidRPr="00E3709C" w:rsidRDefault="00A008F9" w:rsidP="00C62568">
            <w:pPr>
              <w:widowControl w:val="0"/>
              <w:spacing w:before="60" w:after="60"/>
              <w:jc w:val="both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Literatura podstawowa przedmiotu:</w:t>
            </w:r>
          </w:p>
          <w:p w14:paraId="41399266" w14:textId="77777777" w:rsidR="00A008F9" w:rsidRPr="001F7B74" w:rsidRDefault="00A008F9" w:rsidP="00A008F9">
            <w:pPr>
              <w:pStyle w:val="Akapitzlist"/>
              <w:numPr>
                <w:ilvl w:val="0"/>
                <w:numId w:val="2"/>
              </w:numPr>
              <w:jc w:val="both"/>
              <w:rPr>
                <w:i/>
                <w:iCs/>
                <w:sz w:val="20"/>
                <w:szCs w:val="20"/>
                <w:shd w:val="clear" w:color="auto" w:fill="FFFFFF"/>
              </w:rPr>
            </w:pPr>
            <w:r w:rsidRPr="001F7B74">
              <w:rPr>
                <w:sz w:val="20"/>
                <w:szCs w:val="20"/>
                <w:shd w:val="clear" w:color="auto" w:fill="FFFFFF"/>
              </w:rPr>
              <w:t xml:space="preserve">Babbie E. (2004), </w:t>
            </w:r>
            <w:r w:rsidRPr="001F7B74">
              <w:rPr>
                <w:i/>
                <w:iCs/>
                <w:sz w:val="20"/>
                <w:szCs w:val="20"/>
                <w:shd w:val="clear" w:color="auto" w:fill="FFFFFF"/>
              </w:rPr>
              <w:t>Badania społeczne w praktyce.</w:t>
            </w:r>
          </w:p>
          <w:p w14:paraId="58B229F8" w14:textId="77777777" w:rsidR="00A008F9" w:rsidRDefault="00A008F9" w:rsidP="00A008F9">
            <w:pPr>
              <w:pStyle w:val="Akapitzlist"/>
              <w:numPr>
                <w:ilvl w:val="0"/>
                <w:numId w:val="2"/>
              </w:numPr>
              <w:jc w:val="both"/>
              <w:rPr>
                <w:i/>
                <w:iCs/>
                <w:sz w:val="20"/>
                <w:szCs w:val="20"/>
                <w:shd w:val="clear" w:color="auto" w:fill="FFFFFF"/>
              </w:rPr>
            </w:pPr>
            <w:r w:rsidRPr="001F7B74">
              <w:rPr>
                <w:sz w:val="20"/>
                <w:szCs w:val="20"/>
                <w:shd w:val="clear" w:color="auto" w:fill="FFFFFF"/>
              </w:rPr>
              <w:t xml:space="preserve">Łobocki M. (2007), </w:t>
            </w:r>
            <w:r w:rsidRPr="001F7B74">
              <w:rPr>
                <w:i/>
                <w:iCs/>
                <w:sz w:val="20"/>
                <w:szCs w:val="20"/>
                <w:shd w:val="clear" w:color="auto" w:fill="FFFFFF"/>
              </w:rPr>
              <w:t xml:space="preserve">Metody i techniki badań pedagogicznych. </w:t>
            </w:r>
          </w:p>
          <w:p w14:paraId="460103E8" w14:textId="77777777" w:rsidR="00A008F9" w:rsidRPr="006A120D" w:rsidRDefault="00A008F9" w:rsidP="00A008F9">
            <w:pPr>
              <w:pStyle w:val="Akapitzlist"/>
              <w:numPr>
                <w:ilvl w:val="0"/>
                <w:numId w:val="2"/>
              </w:numPr>
              <w:jc w:val="both"/>
              <w:rPr>
                <w:i/>
                <w:iCs/>
                <w:sz w:val="20"/>
                <w:szCs w:val="20"/>
                <w:shd w:val="clear" w:color="auto" w:fill="FFFFFF"/>
              </w:rPr>
            </w:pPr>
            <w:r w:rsidRPr="001F7B74">
              <w:rPr>
                <w:sz w:val="20"/>
                <w:szCs w:val="20"/>
                <w:shd w:val="clear" w:color="auto" w:fill="FFFFFF"/>
              </w:rPr>
              <w:t xml:space="preserve">Pilch T., Bauman T. (2001), </w:t>
            </w:r>
            <w:r w:rsidRPr="001F7B74">
              <w:rPr>
                <w:i/>
                <w:iCs/>
                <w:sz w:val="20"/>
                <w:szCs w:val="20"/>
                <w:shd w:val="clear" w:color="auto" w:fill="FFFFFF"/>
              </w:rPr>
              <w:t>Zasady badań pedagogicznych. Strategie ilościowe i jakościowe</w:t>
            </w:r>
            <w:r>
              <w:rPr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008F9" w:rsidRPr="00E3709C" w14:paraId="2883400D" w14:textId="77777777" w:rsidTr="00C62568">
        <w:trPr>
          <w:jc w:val="center"/>
        </w:trPr>
        <w:tc>
          <w:tcPr>
            <w:tcW w:w="10488" w:type="dxa"/>
            <w:gridSpan w:val="3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0D9CC2B" w14:textId="77777777" w:rsidR="00A008F9" w:rsidRPr="00E3709C" w:rsidRDefault="00A008F9" w:rsidP="00C62568">
            <w:pPr>
              <w:widowControl w:val="0"/>
              <w:spacing w:before="60" w:after="60"/>
              <w:jc w:val="both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Literatura uzupełniająca przedmiotu:</w:t>
            </w:r>
          </w:p>
          <w:p w14:paraId="3E7A4944" w14:textId="77777777" w:rsidR="00A008F9" w:rsidRPr="006A120D" w:rsidRDefault="00A008F9" w:rsidP="00A008F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iCs/>
                <w:sz w:val="20"/>
                <w:szCs w:val="20"/>
                <w:shd w:val="clear" w:color="auto" w:fill="FFFFFF"/>
              </w:rPr>
            </w:pPr>
            <w:r w:rsidRPr="003A7A38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 xml:space="preserve">Brzeziński J. (2007), </w:t>
            </w:r>
            <w:r w:rsidRPr="003A7A38">
              <w:rPr>
                <w:rFonts w:asciiTheme="minorHAnsi" w:hAnsiTheme="minorHAnsi"/>
                <w:i/>
                <w:iCs/>
                <w:sz w:val="20"/>
                <w:szCs w:val="20"/>
                <w:shd w:val="clear" w:color="auto" w:fill="FFFFFF"/>
              </w:rPr>
              <w:t>Metodologia badań psychologicznych</w:t>
            </w:r>
            <w:r w:rsidRPr="003A7A38"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.</w:t>
            </w:r>
          </w:p>
          <w:p w14:paraId="74597FA8" w14:textId="77777777" w:rsidR="00A008F9" w:rsidRPr="006A120D" w:rsidRDefault="00A008F9" w:rsidP="00A008F9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/>
                <w:sz w:val="20"/>
                <w:szCs w:val="20"/>
                <w:shd w:val="clear" w:color="auto" w:fill="FFFFFF"/>
              </w:rPr>
              <w:t>Nowak S. Metodologia badań społecznych. Warszawa 2008.</w:t>
            </w:r>
          </w:p>
        </w:tc>
      </w:tr>
      <w:tr w:rsidR="00A008F9" w:rsidRPr="00E3709C" w14:paraId="39E78C2F" w14:textId="77777777" w:rsidTr="00C62568">
        <w:trPr>
          <w:jc w:val="center"/>
        </w:trPr>
        <w:tc>
          <w:tcPr>
            <w:tcW w:w="10488" w:type="dxa"/>
            <w:gridSpan w:val="30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3CFB7A" w14:textId="77777777" w:rsidR="00A008F9" w:rsidRPr="00E3709C" w:rsidRDefault="00A008F9" w:rsidP="00C62568">
            <w:pPr>
              <w:widowControl w:val="0"/>
              <w:spacing w:before="60" w:after="60"/>
              <w:jc w:val="both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Inne materiały dydaktyczne: </w:t>
            </w:r>
          </w:p>
          <w:p w14:paraId="14885F79" w14:textId="77777777" w:rsidR="00A008F9" w:rsidRDefault="00A008F9" w:rsidP="00A008F9">
            <w:pPr>
              <w:pStyle w:val="Standard"/>
              <w:widowControl/>
              <w:numPr>
                <w:ilvl w:val="0"/>
                <w:numId w:val="3"/>
              </w:numPr>
              <w:spacing w:before="0"/>
              <w:jc w:val="both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EC285C">
              <w:rPr>
                <w:rFonts w:ascii="Verdana" w:hAnsi="Verdana"/>
                <w:bCs/>
                <w:snapToGrid w:val="0"/>
                <w:sz w:val="16"/>
                <w:szCs w:val="16"/>
              </w:rPr>
              <w:t>Materiały własne prowadzącego</w:t>
            </w:r>
          </w:p>
          <w:p w14:paraId="4EC36ADD" w14:textId="77777777" w:rsidR="00A008F9" w:rsidRPr="00EC285C" w:rsidRDefault="00A008F9" w:rsidP="00A008F9">
            <w:pPr>
              <w:pStyle w:val="Standard"/>
              <w:widowControl/>
              <w:numPr>
                <w:ilvl w:val="0"/>
                <w:numId w:val="3"/>
              </w:numPr>
              <w:spacing w:before="0"/>
              <w:jc w:val="both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napToGrid w:val="0"/>
                <w:sz w:val="20"/>
                <w:szCs w:val="20"/>
              </w:rPr>
              <w:t>Ś</w:t>
            </w:r>
            <w:r w:rsidRPr="003A7A38">
              <w:rPr>
                <w:rFonts w:asciiTheme="minorHAnsi" w:hAnsiTheme="minorHAnsi"/>
                <w:bCs/>
                <w:snapToGrid w:val="0"/>
                <w:sz w:val="20"/>
                <w:szCs w:val="20"/>
              </w:rPr>
              <w:t>rodki audiowizualne, laptop i projektor</w:t>
            </w:r>
          </w:p>
        </w:tc>
      </w:tr>
    </w:tbl>
    <w:p w14:paraId="02F9B022" w14:textId="77777777" w:rsidR="00A008F9" w:rsidRPr="00E3709C" w:rsidRDefault="00A008F9" w:rsidP="00A008F9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3FE6BFA6" w14:textId="77777777" w:rsidR="00C930EC" w:rsidRDefault="00C930EC"/>
    <w:sectPr w:rsidR="00C93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3344"/>
    <w:multiLevelType w:val="hybridMultilevel"/>
    <w:tmpl w:val="D54A0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715BF"/>
    <w:multiLevelType w:val="hybridMultilevel"/>
    <w:tmpl w:val="C58AB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D6493"/>
    <w:multiLevelType w:val="hybridMultilevel"/>
    <w:tmpl w:val="4B6A9494"/>
    <w:lvl w:ilvl="0" w:tplc="0B8412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126934">
    <w:abstractNumId w:val="2"/>
  </w:num>
  <w:num w:numId="2" w16cid:durableId="1729524893">
    <w:abstractNumId w:val="0"/>
  </w:num>
  <w:num w:numId="3" w16cid:durableId="285701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8F9"/>
    <w:rsid w:val="007307EA"/>
    <w:rsid w:val="00A008F9"/>
    <w:rsid w:val="00A748C1"/>
    <w:rsid w:val="00C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30ABF"/>
  <w15:chartTrackingRefBased/>
  <w15:docId w15:val="{EED6DDF3-C85C-4D34-9BA7-3DAC2213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8F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08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A008F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andardZnak">
    <w:name w:val="Standard Znak"/>
    <w:link w:val="Standard"/>
    <w:locked/>
    <w:rsid w:val="00A008F9"/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andard">
    <w:name w:val="Standard"/>
    <w:link w:val="StandardZnak"/>
    <w:qFormat/>
    <w:rsid w:val="00A008F9"/>
    <w:pPr>
      <w:widowControl w:val="0"/>
      <w:suppressAutoHyphens/>
      <w:autoSpaceDN w:val="0"/>
      <w:spacing w:before="60" w:after="0" w:line="240" w:lineRule="auto"/>
    </w:pPr>
    <w:rPr>
      <w:rFonts w:ascii="SimSun" w:eastAsia="SimSun" w:hAnsi="SimSun"/>
      <w:kern w:val="3"/>
      <w:sz w:val="24"/>
      <w:szCs w:val="24"/>
      <w:lang w:eastAsia="zh-CN"/>
    </w:rPr>
  </w:style>
  <w:style w:type="character" w:customStyle="1" w:styleId="fontstyle01">
    <w:name w:val="fontstyle01"/>
    <w:basedOn w:val="Domylnaczcionkaakapitu"/>
    <w:rsid w:val="00A008F9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1304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mnawrocka</dc:creator>
  <cp:keywords/>
  <dc:description/>
  <cp:lastModifiedBy>Matysek- Nawrocka Marlena</cp:lastModifiedBy>
  <cp:revision>2</cp:revision>
  <dcterms:created xsi:type="dcterms:W3CDTF">2021-12-05T20:05:00Z</dcterms:created>
  <dcterms:modified xsi:type="dcterms:W3CDTF">2024-11-17T16:19:00Z</dcterms:modified>
</cp:coreProperties>
</file>