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850"/>
        <w:gridCol w:w="1485"/>
        <w:gridCol w:w="1350"/>
        <w:gridCol w:w="1326"/>
        <w:gridCol w:w="1084"/>
      </w:tblGrid>
      <w:tr w:rsidR="00F30D6A" w:rsidRPr="006B58AA" w14:paraId="2D31ACB2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EE2D" w14:textId="77777777" w:rsidR="00F30D6A" w:rsidRPr="006B58AA" w:rsidRDefault="00F30D6A" w:rsidP="00F30D6A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F65C" w14:textId="77777777" w:rsidR="00F30D6A" w:rsidRPr="006F6DC4" w:rsidRDefault="00F30D6A" w:rsidP="00F30D6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0763023D" w14:textId="77777777" w:rsidR="00F30D6A" w:rsidRPr="006F6DC4" w:rsidRDefault="00F30D6A" w:rsidP="00F30D6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7C599754" w14:textId="77777777" w:rsidR="00F30D6A" w:rsidRPr="006F6DC4" w:rsidRDefault="00F30D6A" w:rsidP="00F30D6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140F6210" w14:textId="77777777" w:rsidR="00F30D6A" w:rsidRPr="006B58AA" w:rsidRDefault="00F30D6A" w:rsidP="00F30D6A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F30D6A" w:rsidRPr="006B58AA" w14:paraId="27F9FA34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FAEF" w14:textId="77777777" w:rsidR="00F30D6A" w:rsidRPr="006B58AA" w:rsidRDefault="00F30D6A" w:rsidP="00F30D6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8D99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F30D6A" w:rsidRPr="006B58AA" w14:paraId="45A99CE1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6BA4" w14:textId="77777777" w:rsidR="00F30D6A" w:rsidRPr="006B58AA" w:rsidRDefault="00F30D6A" w:rsidP="00F30D6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E48BE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F30D6A" w:rsidRPr="006B58AA" w14:paraId="023CEFDE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44752" w14:textId="77777777" w:rsidR="00F30D6A" w:rsidRPr="006B58AA" w:rsidRDefault="00F30D6A" w:rsidP="00F30D6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0D7A0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F30D6A" w:rsidRPr="006B58AA" w14:paraId="2D37B7DD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C9D9" w14:textId="77777777" w:rsidR="00F30D6A" w:rsidRPr="006B58AA" w:rsidRDefault="00F30D6A" w:rsidP="00F30D6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7E7F" w14:textId="77777777" w:rsidR="00F30D6A" w:rsidRPr="006B58AA" w:rsidRDefault="00F30D6A" w:rsidP="00F30D6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Biologiczne podstawy zachowań</w:t>
            </w:r>
          </w:p>
        </w:tc>
      </w:tr>
      <w:tr w:rsidR="00F30D6A" w:rsidRPr="006B58AA" w14:paraId="19BF3E79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55813" w14:textId="77777777" w:rsidR="00F30D6A" w:rsidRPr="006B58AA" w:rsidRDefault="00F30D6A" w:rsidP="00F30D6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B2FB" w14:textId="77777777" w:rsidR="00F30D6A" w:rsidRPr="006B58AA" w:rsidRDefault="00F30D6A" w:rsidP="00F30D6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PSYCHOLOGIA EMOCJI I MOTYWACJI</w:t>
            </w:r>
          </w:p>
        </w:tc>
      </w:tr>
      <w:tr w:rsidR="00F30D6A" w:rsidRPr="006B58AA" w14:paraId="38CEB068" w14:textId="77777777" w:rsidTr="00583D07">
        <w:tc>
          <w:tcPr>
            <w:tcW w:w="4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6206" w14:textId="77777777" w:rsidR="00F30D6A" w:rsidRPr="006B58AA" w:rsidRDefault="00F30D6A" w:rsidP="00F30D6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779E" w14:textId="77777777" w:rsidR="00F30D6A" w:rsidRPr="006B58AA" w:rsidRDefault="00F30D6A" w:rsidP="00F30D6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Urszula Łopuszańska</w:t>
            </w:r>
          </w:p>
        </w:tc>
      </w:tr>
      <w:tr w:rsidR="00F30D6A" w:rsidRPr="006B58AA" w14:paraId="5D4B1E9B" w14:textId="77777777" w:rsidTr="00583D07">
        <w:tc>
          <w:tcPr>
            <w:tcW w:w="4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4E9C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A5CB" w14:textId="77777777" w:rsidR="00F30D6A" w:rsidRPr="006B58AA" w:rsidRDefault="00F30D6A" w:rsidP="00F30D6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Magdalena Rozmus</w:t>
            </w:r>
          </w:p>
        </w:tc>
      </w:tr>
      <w:tr w:rsidR="00F30D6A" w:rsidRPr="006B58AA" w14:paraId="72650314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2138D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C9A2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 (2,4 + 3,6)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3BA5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 (2 + 4)</w:t>
            </w:r>
          </w:p>
        </w:tc>
      </w:tr>
      <w:tr w:rsidR="00F30D6A" w:rsidRPr="006B58AA" w14:paraId="760A81E4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03D0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6E830B9D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8A0F" w14:textId="77777777" w:rsidR="00F30D6A" w:rsidRPr="006B58AA" w:rsidRDefault="00F30D6A" w:rsidP="00F30D6A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1CFA3D64" w14:textId="77777777" w:rsidR="00F30D6A" w:rsidRPr="006B58AA" w:rsidRDefault="00F30D6A" w:rsidP="00F30D6A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D3EF" w14:textId="77777777" w:rsidR="00F30D6A" w:rsidRPr="006B58AA" w:rsidRDefault="00F30D6A" w:rsidP="00F30D6A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50EB" w14:textId="77777777" w:rsidR="00F30D6A" w:rsidRPr="006B58AA" w:rsidRDefault="00F30D6A" w:rsidP="00F30D6A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17B8F9BA" w14:textId="77777777" w:rsidR="00F30D6A" w:rsidRPr="006B58AA" w:rsidRDefault="00F30D6A" w:rsidP="00F30D6A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0A72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F30D6A" w:rsidRPr="006B58AA" w14:paraId="02A7FF4D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F6CD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CA66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802D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FF03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E690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F30D6A" w:rsidRPr="006B58AA" w14:paraId="16AD7DD1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F06A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B1E7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DFE0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7B67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EEE5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1,4</w:t>
            </w:r>
          </w:p>
        </w:tc>
      </w:tr>
      <w:tr w:rsidR="00F30D6A" w:rsidRPr="006B58AA" w14:paraId="06B0594E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7E5D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7B8C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6174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96CD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1375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F30D6A" w:rsidRPr="006B58AA" w14:paraId="1FE413A2" w14:textId="77777777" w:rsidTr="00583D07">
        <w:trPr>
          <w:cantSplit/>
          <w:trHeight w:val="4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CB18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35AD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2583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C937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066A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2,8</w:t>
            </w:r>
          </w:p>
        </w:tc>
      </w:tr>
      <w:tr w:rsidR="00F30D6A" w:rsidRPr="006B58AA" w14:paraId="4DDECAD8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02E6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5EB41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nakreślenie studentom znaczenia emocji i motywacji w ujęciu psychologicznym, przekazanie studentom ujęcia teoretycznego emocji,  mechanizmu motywacyjnego i jego wpływu na funkcjonowanie człowieka, zapoznanie się studentów z podstawowymi technikami motywacyjnymi.</w:t>
            </w:r>
          </w:p>
        </w:tc>
      </w:tr>
      <w:tr w:rsidR="00F30D6A" w:rsidRPr="006B58AA" w14:paraId="1E3055EF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9D14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4EF597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F30D6A" w:rsidRPr="006B58AA" w14:paraId="3A45E70C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E84" w14:textId="77777777" w:rsidR="00F30D6A" w:rsidRPr="006B58AA" w:rsidRDefault="00F30D6A" w:rsidP="00F30D6A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Wiedza: Student zna podstawowe pojęcia związane z emocjami i motywacją, opisuje procesy związane z powstawaniem emocji i ich znaczenie w funkcjonowaniu człowieka, charakteryzuje podstawowe techniki motywacyjne. </w:t>
            </w:r>
          </w:p>
          <w:p w14:paraId="7E659CBC" w14:textId="77777777" w:rsidR="00F30D6A" w:rsidRPr="006B58AA" w:rsidRDefault="00F30D6A" w:rsidP="00F30D6A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potrafi zastosować wiedzę w typowych i nietypowych sytuacjach emocjonalnych, analizuje efektywność poszczególnych technik motywacyjnych na konkretnych przypadkach.</w:t>
            </w:r>
          </w:p>
          <w:p w14:paraId="1B3ACFE3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porównuje własne poglądy z poglądami innych, akceptuje odmienne poglądy, aktywnie włącza się w dyskusje, samodzielnie pogłębia wiedzę.</w:t>
            </w:r>
          </w:p>
        </w:tc>
      </w:tr>
      <w:tr w:rsidR="00F30D6A" w:rsidRPr="006B58AA" w14:paraId="5E39CFC3" w14:textId="77777777" w:rsidTr="00583D07">
        <w:trPr>
          <w:trHeight w:val="44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77F3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AF6EC8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F30D6A" w:rsidRPr="006B58AA" w14:paraId="4688C1E6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5543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grupach)</w:t>
            </w:r>
          </w:p>
          <w:p w14:paraId="54A7DAFB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30D6A" w:rsidRPr="006B58AA" w14:paraId="20A8E71D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71EB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58B60449" w14:textId="77777777" w:rsidR="00F30D6A" w:rsidRPr="006B58AA" w:rsidRDefault="00F30D6A" w:rsidP="00F30D6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Wiedza: zaliczenie pisemne </w:t>
            </w:r>
          </w:p>
          <w:p w14:paraId="59CF3C09" w14:textId="77777777" w:rsidR="00F30D6A" w:rsidRPr="006B58AA" w:rsidRDefault="00F30D6A" w:rsidP="00F30D6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7E3F0519" w14:textId="77777777" w:rsidR="00F30D6A" w:rsidRPr="006B58AA" w:rsidRDefault="00F30D6A" w:rsidP="00F30D6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zaliczenie ustne na podstawie wygłoszonego referatu na wybrany temat</w:t>
            </w:r>
          </w:p>
          <w:p w14:paraId="52B39C7F" w14:textId="77777777" w:rsidR="00F30D6A" w:rsidRPr="006B58AA" w:rsidRDefault="00F30D6A" w:rsidP="00F30D6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4F879D43" w14:textId="77777777" w:rsidR="00F30D6A" w:rsidRPr="006B58AA" w:rsidRDefault="00F30D6A" w:rsidP="00F30D6A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aktywności na zajęciach</w:t>
            </w:r>
          </w:p>
        </w:tc>
      </w:tr>
      <w:tr w:rsidR="00F30D6A" w:rsidRPr="006B58AA" w14:paraId="0C8A6D14" w14:textId="77777777" w:rsidTr="00583D07">
        <w:trPr>
          <w:trHeight w:val="41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F9DD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9C3AD9" w14:textId="77777777" w:rsidR="00F30D6A" w:rsidRPr="006B58AA" w:rsidRDefault="00F30D6A" w:rsidP="00F30D6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F30D6A" w:rsidRPr="006B58AA" w14:paraId="660B83D3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4E5D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eastAsia="Verdana" w:hAnsi="Calibri" w:cs="Calibri"/>
                <w:sz w:val="20"/>
                <w:szCs w:val="20"/>
              </w:rPr>
            </w:pPr>
            <w:r w:rsidRPr="006B58AA">
              <w:rPr>
                <w:rFonts w:ascii="Calibri" w:eastAsia="Verdana" w:hAnsi="Calibri" w:cs="Calibri"/>
                <w:sz w:val="20"/>
                <w:szCs w:val="20"/>
              </w:rPr>
              <w:lastRenderedPageBreak/>
              <w:t>Pojęcia emocji i motywacji w psychologii.</w:t>
            </w:r>
          </w:p>
          <w:p w14:paraId="22D6252C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eastAsia="Verdana" w:hAnsi="Calibri" w:cs="Calibri"/>
                <w:sz w:val="20"/>
                <w:szCs w:val="20"/>
              </w:rPr>
            </w:pPr>
            <w:r w:rsidRPr="006B58AA">
              <w:rPr>
                <w:rFonts w:ascii="Calibri" w:eastAsia="Verdana" w:hAnsi="Calibri" w:cs="Calibri"/>
                <w:bCs/>
                <w:sz w:val="20"/>
                <w:szCs w:val="20"/>
              </w:rPr>
              <w:t>Podstawowa klasyfikacja</w:t>
            </w:r>
            <w:r w:rsidRPr="006B58AA">
              <w:rPr>
                <w:rFonts w:ascii="Calibri" w:eastAsia="Verdana" w:hAnsi="Calibri" w:cs="Calibri"/>
                <w:bCs/>
                <w:spacing w:val="-8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bCs/>
                <w:sz w:val="20"/>
                <w:szCs w:val="20"/>
              </w:rPr>
              <w:t>procesów</w:t>
            </w:r>
            <w:r w:rsidRPr="006B58AA">
              <w:rPr>
                <w:rFonts w:ascii="Calibri" w:eastAsia="Verdana" w:hAnsi="Calibri" w:cs="Calibri"/>
                <w:bCs/>
                <w:spacing w:val="-3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bCs/>
                <w:sz w:val="20"/>
                <w:szCs w:val="20"/>
              </w:rPr>
              <w:t>afektywnych</w:t>
            </w: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0C5CC53B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eastAsia="Verdana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Emocje, uczucia, nastroje- różnice.</w:t>
            </w:r>
          </w:p>
          <w:p w14:paraId="5E071D68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eastAsia="Verdana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Współczesny </w:t>
            </w:r>
            <w:r w:rsidRPr="006B58AA">
              <w:rPr>
                <w:rFonts w:ascii="Calibri" w:hAnsi="Calibri" w:cs="Calibri"/>
                <w:bCs/>
                <w:spacing w:val="-12"/>
                <w:sz w:val="20"/>
                <w:szCs w:val="20"/>
              </w:rPr>
              <w:t xml:space="preserve"> </w:t>
            </w: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neuropsychologiczny</w:t>
            </w:r>
            <w:r w:rsidRPr="006B58AA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 xml:space="preserve"> </w:t>
            </w: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model emocji.</w:t>
            </w:r>
            <w:r w:rsidRPr="006B58AA"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 </w:t>
            </w:r>
          </w:p>
          <w:p w14:paraId="520008BB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Mechanizmy regulacji emocji.</w:t>
            </w:r>
          </w:p>
          <w:p w14:paraId="665BC1A0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ind w:right="1726"/>
              <w:rPr>
                <w:rFonts w:ascii="Calibri" w:eastAsia="Verdana" w:hAnsi="Calibri" w:cs="Calibri"/>
                <w:sz w:val="20"/>
                <w:szCs w:val="20"/>
              </w:rPr>
            </w:pPr>
            <w:r w:rsidRPr="006B58AA">
              <w:rPr>
                <w:rFonts w:ascii="Calibri" w:eastAsia="Verdana" w:hAnsi="Calibri" w:cs="Calibri"/>
                <w:bCs/>
                <w:sz w:val="20"/>
                <w:szCs w:val="20"/>
              </w:rPr>
              <w:t>Mózgowe</w:t>
            </w:r>
            <w:r w:rsidRPr="006B58AA">
              <w:rPr>
                <w:rFonts w:ascii="Calibri" w:eastAsia="Verdana" w:hAnsi="Calibri" w:cs="Calibri"/>
                <w:bCs/>
                <w:spacing w:val="-6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bCs/>
                <w:sz w:val="20"/>
                <w:szCs w:val="20"/>
              </w:rPr>
              <w:t>podłoże</w:t>
            </w:r>
            <w:r w:rsidRPr="006B58AA">
              <w:rPr>
                <w:rFonts w:ascii="Calibri" w:eastAsia="Verdana" w:hAnsi="Calibri" w:cs="Calibri"/>
                <w:bCs/>
                <w:spacing w:val="-12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bCs/>
                <w:sz w:val="20"/>
                <w:szCs w:val="20"/>
              </w:rPr>
              <w:t>procesów emocjonalnych</w:t>
            </w:r>
            <w:r w:rsidRPr="006B58AA">
              <w:rPr>
                <w:rFonts w:ascii="Calibri" w:eastAsia="Verdana" w:hAnsi="Calibri" w:cs="Calibri"/>
                <w:bCs/>
                <w:spacing w:val="-7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bCs/>
                <w:sz w:val="20"/>
                <w:szCs w:val="20"/>
              </w:rPr>
              <w:t>i</w:t>
            </w:r>
            <w:r w:rsidRPr="006B58AA">
              <w:rPr>
                <w:rFonts w:ascii="Calibri" w:eastAsia="Verdana" w:hAnsi="Calibri" w:cs="Calibri"/>
                <w:bCs/>
                <w:spacing w:val="-1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bCs/>
                <w:sz w:val="20"/>
                <w:szCs w:val="20"/>
              </w:rPr>
              <w:t>motywacyjnych.</w:t>
            </w:r>
          </w:p>
          <w:p w14:paraId="69201334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eastAsia="Verdana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Elementarne znaczenie emocji w rozwoju człowieka i w kontaktach społecznych.</w:t>
            </w:r>
          </w:p>
          <w:p w14:paraId="0E8DAA4E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Pamięć emocjonalna.</w:t>
            </w:r>
          </w:p>
          <w:p w14:paraId="6BCB21D7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Doświadczanie, rozpoznawanie i zakłócenia emocji.</w:t>
            </w:r>
          </w:p>
          <w:p w14:paraId="6ADE1516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Samokontrola i regulacja emocji.</w:t>
            </w:r>
          </w:p>
          <w:p w14:paraId="64DBE10E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Mechanizm motywacji.</w:t>
            </w:r>
          </w:p>
          <w:p w14:paraId="6255BDDC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Typy, źródła i konsekwencje motywacji.</w:t>
            </w:r>
          </w:p>
          <w:p w14:paraId="0E6190B8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Główne mechanizmy motywacyjne.</w:t>
            </w:r>
          </w:p>
          <w:p w14:paraId="4FF9969E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Podstawowe potrzeby człowieka.</w:t>
            </w:r>
          </w:p>
          <w:p w14:paraId="351418F2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Czynniki motywacyjne, pozytywne i negatywne.</w:t>
            </w:r>
          </w:p>
          <w:p w14:paraId="5F0DC4D1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Znaczenie konfliktu w motywowaniu.</w:t>
            </w:r>
          </w:p>
          <w:p w14:paraId="2E447C04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Istota motywacji wtórnej.</w:t>
            </w:r>
          </w:p>
          <w:p w14:paraId="1456631F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Stres – teorie stresu. </w:t>
            </w:r>
          </w:p>
          <w:p w14:paraId="5125628B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Rola stresu w funkcjonowaniu człowieka.</w:t>
            </w:r>
          </w:p>
          <w:p w14:paraId="224256E0" w14:textId="77777777" w:rsidR="00F30D6A" w:rsidRPr="006B58AA" w:rsidRDefault="00F30D6A" w:rsidP="00F30D6A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Metody radzenia sobie ze stresem.</w:t>
            </w:r>
          </w:p>
        </w:tc>
      </w:tr>
      <w:tr w:rsidR="00F30D6A" w:rsidRPr="006B58AA" w14:paraId="0F2F2C7F" w14:textId="77777777" w:rsidTr="00583D07">
        <w:trPr>
          <w:trHeight w:val="40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152F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B29C9D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F30D6A" w:rsidRPr="006B58AA" w14:paraId="3EDC4E49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C88C" w14:textId="77777777" w:rsidR="00F30D6A" w:rsidRPr="006B58AA" w:rsidRDefault="00F30D6A" w:rsidP="00F30D6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Ekman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P., Davidson  (red),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eastAsia="pl-PL"/>
              </w:rPr>
              <w:t>Natura emocji</w:t>
            </w: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,  Gdańskie Wydawnictwo Psychologiczne, Gdańsk 1998</w:t>
            </w:r>
          </w:p>
          <w:p w14:paraId="417C767B" w14:textId="77777777" w:rsidR="00F30D6A" w:rsidRPr="006B58AA" w:rsidRDefault="00F30D6A" w:rsidP="00F30D6A">
            <w:pPr>
              <w:numPr>
                <w:ilvl w:val="0"/>
                <w:numId w:val="28"/>
              </w:numPr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Strelau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J., Doliński D. (red),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Psychologia podręcznik akademicki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Gdańskie Wydawnictwo Psychologiczne, Gdańsk 2008</w:t>
            </w:r>
          </w:p>
          <w:p w14:paraId="5EDA1B6F" w14:textId="77777777" w:rsidR="00F30D6A" w:rsidRPr="006B58AA" w:rsidRDefault="00F30D6A" w:rsidP="00F30D6A">
            <w:pPr>
              <w:numPr>
                <w:ilvl w:val="0"/>
                <w:numId w:val="28"/>
              </w:numPr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Łosiak, W.,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Psychologia emocji.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Warszawa 2007,  </w:t>
            </w: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WAiP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  <w:p w14:paraId="705B477D" w14:textId="77777777" w:rsidR="00F30D6A" w:rsidRPr="006B58AA" w:rsidRDefault="00F30D6A" w:rsidP="00F30D6A">
            <w:pPr>
              <w:numPr>
                <w:ilvl w:val="0"/>
                <w:numId w:val="28"/>
              </w:numPr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Rheinberg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F,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Psychologia motywacji.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Kraków 2006, WAM</w:t>
            </w:r>
          </w:p>
          <w:p w14:paraId="78D28243" w14:textId="77777777" w:rsidR="00F30D6A" w:rsidRPr="006B58AA" w:rsidRDefault="00F30D6A" w:rsidP="00F30D6A">
            <w:pPr>
              <w:spacing w:line="36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30D6A" w:rsidRPr="006B58AA" w14:paraId="439F4E91" w14:textId="77777777" w:rsidTr="00583D07">
        <w:trPr>
          <w:trHeight w:val="41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4096F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DAA2AB" w14:textId="77777777" w:rsidR="00F30D6A" w:rsidRPr="006B58AA" w:rsidRDefault="00F30D6A" w:rsidP="00F30D6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F30D6A" w:rsidRPr="006B58AA" w14:paraId="4394F005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DF5A" w14:textId="77777777" w:rsidR="00F30D6A" w:rsidRPr="006B58AA" w:rsidRDefault="00F30D6A" w:rsidP="00F30D6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Franken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R.,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eastAsia="pl-PL"/>
              </w:rPr>
              <w:t>Psychologia motywacji</w:t>
            </w: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, Gdańskie Wydawnictwo Psychologiczne,  Gdańsk 2005</w:t>
            </w:r>
          </w:p>
          <w:p w14:paraId="7DA64EE4" w14:textId="77777777" w:rsidR="00F30D6A" w:rsidRPr="006B58AA" w:rsidRDefault="00F30D6A" w:rsidP="00F30D6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Czapiński J.,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eastAsia="pl-PL"/>
              </w:rPr>
              <w:t>Psychologia pozytywna. Nauka o szczęściu, zdrowiu, sile i cnotach człowieka</w:t>
            </w: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, PWN, Warszawa 2005</w:t>
            </w:r>
          </w:p>
          <w:p w14:paraId="702D80CE" w14:textId="77777777" w:rsidR="00F30D6A" w:rsidRPr="006B58AA" w:rsidRDefault="00F30D6A" w:rsidP="00F30D6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Philip G., </w:t>
            </w:r>
            <w:proofErr w:type="spellStart"/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Zimbardo</w:t>
            </w:r>
            <w:proofErr w:type="spellEnd"/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, Robert L. Johnson, Vivian </w:t>
            </w:r>
            <w:proofErr w:type="spellStart"/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McCann</w:t>
            </w:r>
            <w:proofErr w:type="spellEnd"/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6B58AA">
              <w:rPr>
                <w:rFonts w:ascii="Calibri" w:hAnsi="Calibri" w:cs="Calibri"/>
                <w:i/>
                <w:color w:val="000000"/>
                <w:sz w:val="20"/>
                <w:szCs w:val="20"/>
                <w:lang w:eastAsia="pl-PL"/>
              </w:rPr>
              <w:t>Psychologia. Kluczowe koncepcje (Motywacja i Uczenie się)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PWN, Warszawa 2011</w:t>
            </w:r>
          </w:p>
          <w:p w14:paraId="1CB341F8" w14:textId="77777777" w:rsidR="00F30D6A" w:rsidRPr="006B58AA" w:rsidRDefault="00F30D6A" w:rsidP="00F30D6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Mądrzycki, T</w:t>
            </w:r>
            <w:r w:rsidRPr="006B58AA">
              <w:rPr>
                <w:rFonts w:ascii="Calibri" w:hAnsi="Calibri" w:cs="Calibri"/>
                <w:i/>
                <w:color w:val="000000"/>
                <w:sz w:val="20"/>
                <w:szCs w:val="20"/>
                <w:lang w:eastAsia="pl-PL"/>
              </w:rPr>
              <w:t>., Osobowość jako system tworzący i realizujący plany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. Gdańsk 2002, GWP</w:t>
            </w:r>
          </w:p>
          <w:p w14:paraId="23F6868F" w14:textId="77777777" w:rsidR="00F30D6A" w:rsidRPr="006B58AA" w:rsidRDefault="00F30D6A" w:rsidP="00F30D6A">
            <w:pPr>
              <w:spacing w:line="360" w:lineRule="auto"/>
              <w:ind w:left="567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</w:tc>
      </w:tr>
    </w:tbl>
    <w:p w14:paraId="0083ABBF" w14:textId="77777777" w:rsidR="00B75283" w:rsidRPr="00F30D6A" w:rsidRDefault="00B75283" w:rsidP="00F30D6A"/>
    <w:sectPr w:rsidR="00B75283" w:rsidRPr="00F30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6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061061">
    <w:abstractNumId w:val="20"/>
  </w:num>
  <w:num w:numId="2" w16cid:durableId="586965731">
    <w:abstractNumId w:val="21"/>
  </w:num>
  <w:num w:numId="3" w16cid:durableId="1130124289">
    <w:abstractNumId w:val="12"/>
  </w:num>
  <w:num w:numId="4" w16cid:durableId="1521237086">
    <w:abstractNumId w:val="14"/>
  </w:num>
  <w:num w:numId="5" w16cid:durableId="16450418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25"/>
  </w:num>
  <w:num w:numId="7" w16cid:durableId="1742487772">
    <w:abstractNumId w:val="15"/>
  </w:num>
  <w:num w:numId="8" w16cid:durableId="1540556889">
    <w:abstractNumId w:val="1"/>
  </w:num>
  <w:num w:numId="9" w16cid:durableId="1240872930">
    <w:abstractNumId w:val="10"/>
  </w:num>
  <w:num w:numId="10" w16cid:durableId="570428305">
    <w:abstractNumId w:val="19"/>
  </w:num>
  <w:num w:numId="11" w16cid:durableId="818770759">
    <w:abstractNumId w:val="5"/>
  </w:num>
  <w:num w:numId="12" w16cid:durableId="756751717">
    <w:abstractNumId w:val="7"/>
  </w:num>
  <w:num w:numId="13" w16cid:durableId="1258637036">
    <w:abstractNumId w:val="18"/>
  </w:num>
  <w:num w:numId="14" w16cid:durableId="777213519">
    <w:abstractNumId w:val="17"/>
  </w:num>
  <w:num w:numId="15" w16cid:durableId="1241598724">
    <w:abstractNumId w:val="2"/>
  </w:num>
  <w:num w:numId="16" w16cid:durableId="90929551">
    <w:abstractNumId w:val="28"/>
  </w:num>
  <w:num w:numId="17" w16cid:durableId="1612929490">
    <w:abstractNumId w:val="8"/>
  </w:num>
  <w:num w:numId="18" w16cid:durableId="1967197119">
    <w:abstractNumId w:val="22"/>
  </w:num>
  <w:num w:numId="19" w16cid:durableId="546647997">
    <w:abstractNumId w:val="4"/>
  </w:num>
  <w:num w:numId="20" w16cid:durableId="36785734">
    <w:abstractNumId w:val="13"/>
  </w:num>
  <w:num w:numId="21" w16cid:durableId="317269955">
    <w:abstractNumId w:val="3"/>
  </w:num>
  <w:num w:numId="22" w16cid:durableId="753740069">
    <w:abstractNumId w:val="16"/>
  </w:num>
  <w:num w:numId="23" w16cid:durableId="1145587765">
    <w:abstractNumId w:val="26"/>
  </w:num>
  <w:num w:numId="24" w16cid:durableId="15858458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0"/>
  </w:num>
  <w:num w:numId="26" w16cid:durableId="1480883822">
    <w:abstractNumId w:val="6"/>
  </w:num>
  <w:num w:numId="27" w16cid:durableId="472914528">
    <w:abstractNumId w:val="27"/>
  </w:num>
  <w:num w:numId="28" w16cid:durableId="1500274656">
    <w:abstractNumId w:val="9"/>
  </w:num>
  <w:num w:numId="29" w16cid:durableId="47044315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231C0E"/>
    <w:rsid w:val="004C1BD7"/>
    <w:rsid w:val="00667F26"/>
    <w:rsid w:val="00920CC4"/>
    <w:rsid w:val="00B30A39"/>
    <w:rsid w:val="00B75283"/>
    <w:rsid w:val="00D30864"/>
    <w:rsid w:val="00D50155"/>
    <w:rsid w:val="00E4220D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2024-11-12T10:01:00Z</dcterms:created>
  <dcterms:modified xsi:type="dcterms:W3CDTF">2024-11-12T10:01:00Z</dcterms:modified>
</cp:coreProperties>
</file>